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DFE97" w14:textId="6EC0F813" w:rsidR="00910CEF" w:rsidRPr="0013121A" w:rsidRDefault="00910CEF" w:rsidP="000016E6">
      <w:pPr>
        <w:pStyle w:val="Title"/>
        <w:rPr>
          <w:rFonts w:asciiTheme="minorHAnsi" w:hAnsiTheme="minorHAnsi"/>
          <w:sz w:val="36"/>
          <w:szCs w:val="36"/>
        </w:rPr>
      </w:pPr>
      <w:r w:rsidRPr="0013121A">
        <w:rPr>
          <w:rFonts w:asciiTheme="minorHAnsi" w:hAnsiTheme="minorHAnsi"/>
          <w:sz w:val="36"/>
          <w:szCs w:val="36"/>
        </w:rPr>
        <w:t>EDWARD P. DESMOND</w:t>
      </w:r>
    </w:p>
    <w:p w14:paraId="53BC02B7" w14:textId="77777777" w:rsidR="000016E6" w:rsidRPr="0013121A" w:rsidRDefault="000016E6" w:rsidP="000016E6">
      <w:pPr>
        <w:pStyle w:val="Title"/>
        <w:rPr>
          <w:rFonts w:asciiTheme="minorHAnsi" w:hAnsiTheme="minorHAnsi"/>
          <w:sz w:val="22"/>
          <w:szCs w:val="22"/>
        </w:rPr>
      </w:pPr>
    </w:p>
    <w:p w14:paraId="1C5CBD53" w14:textId="77777777" w:rsidR="00910CEF" w:rsidRPr="0013121A" w:rsidRDefault="00910CEF" w:rsidP="000016E6">
      <w:pPr>
        <w:jc w:val="right"/>
        <w:rPr>
          <w:rFonts w:asciiTheme="minorHAnsi" w:hAnsiTheme="minorHAnsi"/>
          <w:sz w:val="22"/>
          <w:szCs w:val="22"/>
        </w:rPr>
      </w:pPr>
      <w:r w:rsidRPr="0013121A">
        <w:rPr>
          <w:rFonts w:asciiTheme="minorHAnsi" w:hAnsiTheme="minorHAnsi"/>
          <w:sz w:val="22"/>
          <w:szCs w:val="22"/>
        </w:rPr>
        <w:t>98 Lea Drive</w:t>
      </w:r>
    </w:p>
    <w:p w14:paraId="2CD7E428" w14:textId="77777777" w:rsidR="00910CEF" w:rsidRPr="0013121A" w:rsidRDefault="00910CEF" w:rsidP="000016E6">
      <w:pPr>
        <w:jc w:val="right"/>
        <w:rPr>
          <w:rFonts w:asciiTheme="minorHAnsi" w:hAnsiTheme="minorHAnsi"/>
          <w:sz w:val="22"/>
          <w:szCs w:val="22"/>
        </w:rPr>
      </w:pPr>
      <w:r w:rsidRPr="0013121A">
        <w:rPr>
          <w:rFonts w:asciiTheme="minorHAnsi" w:hAnsiTheme="minorHAnsi"/>
          <w:sz w:val="22"/>
          <w:szCs w:val="22"/>
        </w:rPr>
        <w:t>Butler, PA 16001</w:t>
      </w:r>
    </w:p>
    <w:p w14:paraId="27F322D4" w14:textId="5677B47E" w:rsidR="0013121A" w:rsidRDefault="0013121A" w:rsidP="000016E6">
      <w:pPr>
        <w:jc w:val="right"/>
        <w:rPr>
          <w:rFonts w:asciiTheme="minorHAnsi" w:hAnsiTheme="minorHAnsi"/>
          <w:sz w:val="22"/>
          <w:szCs w:val="22"/>
        </w:rPr>
      </w:pPr>
      <w:r>
        <w:rPr>
          <w:rFonts w:asciiTheme="minorHAnsi" w:hAnsiTheme="minorHAnsi"/>
          <w:sz w:val="22"/>
          <w:szCs w:val="22"/>
        </w:rPr>
        <w:t xml:space="preserve"> Home: </w:t>
      </w:r>
      <w:r w:rsidR="00910CEF" w:rsidRPr="0013121A">
        <w:rPr>
          <w:rFonts w:asciiTheme="minorHAnsi" w:hAnsiTheme="minorHAnsi"/>
          <w:sz w:val="22"/>
          <w:szCs w:val="22"/>
        </w:rPr>
        <w:t>724-482-2406</w:t>
      </w:r>
    </w:p>
    <w:p w14:paraId="7158A58D" w14:textId="0AE6E1F9" w:rsidR="00910CEF" w:rsidRPr="0013121A" w:rsidRDefault="0013121A" w:rsidP="000016E6">
      <w:pPr>
        <w:jc w:val="right"/>
        <w:rPr>
          <w:rFonts w:asciiTheme="minorHAnsi" w:hAnsiTheme="minorHAnsi"/>
          <w:sz w:val="22"/>
          <w:szCs w:val="22"/>
        </w:rPr>
      </w:pPr>
      <w:r w:rsidRPr="0013121A">
        <w:rPr>
          <w:rFonts w:asciiTheme="minorHAnsi" w:hAnsiTheme="minorHAnsi"/>
          <w:sz w:val="22"/>
          <w:szCs w:val="22"/>
        </w:rPr>
        <w:t>M</w:t>
      </w:r>
      <w:r w:rsidRPr="0013121A">
        <w:rPr>
          <w:rFonts w:asciiTheme="minorHAnsi" w:hAnsiTheme="minorHAnsi"/>
          <w:sz w:val="22"/>
          <w:szCs w:val="22"/>
        </w:rPr>
        <w:t>obile</w:t>
      </w:r>
      <w:r>
        <w:rPr>
          <w:rFonts w:asciiTheme="minorHAnsi" w:hAnsiTheme="minorHAnsi"/>
          <w:sz w:val="22"/>
          <w:szCs w:val="22"/>
        </w:rPr>
        <w:t xml:space="preserve">: </w:t>
      </w:r>
      <w:r w:rsidR="00BD04E5" w:rsidRPr="0013121A">
        <w:rPr>
          <w:rFonts w:asciiTheme="minorHAnsi" w:hAnsiTheme="minorHAnsi"/>
          <w:sz w:val="22"/>
          <w:szCs w:val="22"/>
        </w:rPr>
        <w:t>724-991-9820</w:t>
      </w:r>
    </w:p>
    <w:p w14:paraId="19B7EECD" w14:textId="156231F7" w:rsidR="000016E6" w:rsidRPr="0013121A" w:rsidRDefault="0013121A" w:rsidP="0013121A">
      <w:pPr>
        <w:jc w:val="right"/>
        <w:rPr>
          <w:rFonts w:asciiTheme="minorHAnsi" w:hAnsiTheme="minorHAnsi"/>
          <w:sz w:val="22"/>
          <w:szCs w:val="22"/>
        </w:rPr>
      </w:pPr>
      <w:r>
        <w:rPr>
          <w:rFonts w:asciiTheme="minorHAnsi" w:hAnsiTheme="minorHAnsi"/>
          <w:sz w:val="22"/>
          <w:szCs w:val="22"/>
        </w:rPr>
        <w:t xml:space="preserve"> Email: </w:t>
      </w:r>
      <w:hyperlink r:id="rId5" w:history="1">
        <w:r w:rsidRPr="0013121A">
          <w:rPr>
            <w:rStyle w:val="Hyperlink"/>
            <w:rFonts w:asciiTheme="minorHAnsi" w:hAnsiTheme="minorHAnsi"/>
            <w:sz w:val="22"/>
            <w:szCs w:val="22"/>
          </w:rPr>
          <w:t>edlexkim@zoominternet.net</w:t>
        </w:r>
      </w:hyperlink>
    </w:p>
    <w:p w14:paraId="37377FFB" w14:textId="77777777" w:rsidR="0013121A" w:rsidRDefault="0013121A" w:rsidP="00CB54E7">
      <w:pPr>
        <w:pStyle w:val="BodyTextIndent2"/>
        <w:ind w:left="540" w:hanging="540"/>
        <w:rPr>
          <w:rFonts w:asciiTheme="minorHAnsi" w:hAnsiTheme="minorHAnsi"/>
          <w:b/>
          <w:sz w:val="22"/>
          <w:szCs w:val="22"/>
        </w:rPr>
      </w:pPr>
    </w:p>
    <w:p w14:paraId="482261FB" w14:textId="77777777" w:rsidR="000A47E8" w:rsidRDefault="000A47E8" w:rsidP="00CB54E7">
      <w:pPr>
        <w:pStyle w:val="BodyTextIndent2"/>
        <w:ind w:left="540" w:hanging="540"/>
        <w:rPr>
          <w:rFonts w:asciiTheme="minorHAnsi" w:hAnsiTheme="minorHAnsi"/>
          <w:b/>
          <w:sz w:val="22"/>
          <w:szCs w:val="22"/>
        </w:rPr>
      </w:pPr>
    </w:p>
    <w:p w14:paraId="58420714" w14:textId="36D36E78" w:rsidR="000016E6" w:rsidRPr="0013121A" w:rsidRDefault="0013121A" w:rsidP="00CB54E7">
      <w:pPr>
        <w:pStyle w:val="BodyTextIndent2"/>
        <w:ind w:left="540" w:hanging="540"/>
        <w:rPr>
          <w:rFonts w:asciiTheme="minorHAnsi" w:hAnsiTheme="minorHAnsi"/>
          <w:b/>
          <w:sz w:val="22"/>
          <w:szCs w:val="22"/>
        </w:rPr>
      </w:pPr>
      <w:r w:rsidRPr="0013121A">
        <w:rPr>
          <w:rFonts w:asciiTheme="minorHAnsi" w:hAnsiTheme="minorHAnsi"/>
          <w:noProof/>
          <w:sz w:val="22"/>
          <w:szCs w:val="22"/>
        </w:rPr>
        <mc:AlternateContent>
          <mc:Choice Requires="wps">
            <w:drawing>
              <wp:anchor distT="0" distB="0" distL="114300" distR="114300" simplePos="0" relativeHeight="251655168" behindDoc="0" locked="0" layoutInCell="1" allowOverlap="1" wp14:anchorId="7C65BADC" wp14:editId="090127CD">
                <wp:simplePos x="0" y="0"/>
                <wp:positionH relativeFrom="page">
                  <wp:posOffset>666750</wp:posOffset>
                </wp:positionH>
                <wp:positionV relativeFrom="paragraph">
                  <wp:posOffset>186690</wp:posOffset>
                </wp:positionV>
                <wp:extent cx="6305550" cy="19050"/>
                <wp:effectExtent l="0" t="0" r="1905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0"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985B" id="Line 2"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5pt,14.7pt" to="54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">
                <w10:wrap anchorx="page"/>
              </v:line>
            </w:pict>
          </mc:Fallback>
        </mc:AlternateContent>
      </w:r>
      <w:r w:rsidR="00910CEF" w:rsidRPr="0013121A">
        <w:rPr>
          <w:rFonts w:asciiTheme="minorHAnsi" w:hAnsiTheme="minorHAnsi"/>
          <w:b/>
          <w:sz w:val="22"/>
          <w:szCs w:val="22"/>
        </w:rPr>
        <w:t xml:space="preserve">EXECUTIVE </w:t>
      </w:r>
      <w:r w:rsidR="000016E6" w:rsidRPr="0013121A">
        <w:rPr>
          <w:rFonts w:asciiTheme="minorHAnsi" w:hAnsiTheme="minorHAnsi"/>
          <w:b/>
          <w:sz w:val="22"/>
          <w:szCs w:val="22"/>
        </w:rPr>
        <w:t>PROFILE</w:t>
      </w:r>
    </w:p>
    <w:p w14:paraId="6793EBB6" w14:textId="78167483" w:rsidR="000016E6" w:rsidRPr="0013121A" w:rsidRDefault="00910CEF" w:rsidP="00CB54E7">
      <w:pPr>
        <w:pStyle w:val="BodyTextIndent2"/>
        <w:ind w:left="540" w:hanging="540"/>
        <w:rPr>
          <w:rFonts w:asciiTheme="minorHAnsi" w:hAnsiTheme="minorHAnsi"/>
          <w:sz w:val="22"/>
          <w:szCs w:val="22"/>
        </w:rPr>
      </w:pPr>
      <w:r w:rsidRPr="0013121A">
        <w:rPr>
          <w:rFonts w:asciiTheme="minorHAnsi" w:hAnsiTheme="minorHAnsi"/>
          <w:sz w:val="22"/>
          <w:szCs w:val="22"/>
        </w:rPr>
        <w:t xml:space="preserve"> </w:t>
      </w:r>
    </w:p>
    <w:p w14:paraId="70D3F5F3" w14:textId="147F1954" w:rsidR="00910CEF" w:rsidRPr="0013121A" w:rsidRDefault="00BD04E5" w:rsidP="000016E6">
      <w:pPr>
        <w:pStyle w:val="BodyTextIndent2"/>
        <w:ind w:left="0" w:firstLine="0"/>
        <w:jc w:val="both"/>
        <w:rPr>
          <w:rFonts w:asciiTheme="minorHAnsi" w:hAnsiTheme="minorHAnsi"/>
          <w:sz w:val="22"/>
          <w:szCs w:val="22"/>
        </w:rPr>
      </w:pPr>
      <w:r w:rsidRPr="0013121A">
        <w:rPr>
          <w:rFonts w:asciiTheme="minorHAnsi" w:hAnsiTheme="minorHAnsi"/>
          <w:sz w:val="22"/>
          <w:szCs w:val="22"/>
        </w:rPr>
        <w:t>A Certified Radiology Equipment Specialist (CRES) who is a r</w:t>
      </w:r>
      <w:r w:rsidR="00910CEF" w:rsidRPr="0013121A">
        <w:rPr>
          <w:rFonts w:asciiTheme="minorHAnsi" w:hAnsiTheme="minorHAnsi"/>
          <w:sz w:val="22"/>
          <w:szCs w:val="22"/>
        </w:rPr>
        <w:t>esults-driven</w:t>
      </w:r>
      <w:r w:rsidRPr="0013121A">
        <w:rPr>
          <w:rFonts w:asciiTheme="minorHAnsi" w:hAnsiTheme="minorHAnsi"/>
          <w:sz w:val="22"/>
          <w:szCs w:val="22"/>
        </w:rPr>
        <w:t>, multi-</w:t>
      </w:r>
      <w:r w:rsidR="000016E6" w:rsidRPr="0013121A">
        <w:rPr>
          <w:rFonts w:asciiTheme="minorHAnsi" w:hAnsiTheme="minorHAnsi"/>
          <w:sz w:val="22"/>
          <w:szCs w:val="22"/>
        </w:rPr>
        <w:t>dimensional professional</w:t>
      </w:r>
      <w:r w:rsidR="00910CEF" w:rsidRPr="0013121A">
        <w:rPr>
          <w:rFonts w:asciiTheme="minorHAnsi" w:hAnsiTheme="minorHAnsi"/>
          <w:sz w:val="22"/>
          <w:szCs w:val="22"/>
        </w:rPr>
        <w:t xml:space="preserve"> with </w:t>
      </w:r>
      <w:r w:rsidRPr="0013121A">
        <w:rPr>
          <w:rFonts w:asciiTheme="minorHAnsi" w:hAnsiTheme="minorHAnsi"/>
          <w:sz w:val="22"/>
          <w:szCs w:val="22"/>
        </w:rPr>
        <w:t>2</w:t>
      </w:r>
      <w:r w:rsidR="001F7BEE" w:rsidRPr="0013121A">
        <w:rPr>
          <w:rFonts w:asciiTheme="minorHAnsi" w:hAnsiTheme="minorHAnsi"/>
          <w:sz w:val="22"/>
          <w:szCs w:val="22"/>
        </w:rPr>
        <w:t>2</w:t>
      </w:r>
      <w:r w:rsidRPr="0013121A">
        <w:rPr>
          <w:rFonts w:asciiTheme="minorHAnsi" w:hAnsiTheme="minorHAnsi"/>
          <w:sz w:val="22"/>
          <w:szCs w:val="22"/>
        </w:rPr>
        <w:t xml:space="preserve"> </w:t>
      </w:r>
      <w:r w:rsidR="000016E6" w:rsidRPr="0013121A">
        <w:rPr>
          <w:rFonts w:asciiTheme="minorHAnsi" w:hAnsiTheme="minorHAnsi"/>
          <w:sz w:val="22"/>
          <w:szCs w:val="22"/>
        </w:rPr>
        <w:t>years’ experience</w:t>
      </w:r>
      <w:r w:rsidR="00910CEF" w:rsidRPr="0013121A">
        <w:rPr>
          <w:rFonts w:asciiTheme="minorHAnsi" w:hAnsiTheme="minorHAnsi"/>
          <w:sz w:val="22"/>
          <w:szCs w:val="22"/>
        </w:rPr>
        <w:t xml:space="preserve"> within </w:t>
      </w:r>
      <w:r w:rsidRPr="0013121A">
        <w:rPr>
          <w:rFonts w:asciiTheme="minorHAnsi" w:hAnsiTheme="minorHAnsi"/>
          <w:sz w:val="22"/>
          <w:szCs w:val="22"/>
        </w:rPr>
        <w:t>the biomedical service arena. 4</w:t>
      </w:r>
      <w:r w:rsidR="004E69D1" w:rsidRPr="0013121A">
        <w:rPr>
          <w:rFonts w:asciiTheme="minorHAnsi" w:hAnsiTheme="minorHAnsi"/>
          <w:sz w:val="22"/>
          <w:szCs w:val="22"/>
        </w:rPr>
        <w:t xml:space="preserve"> years </w:t>
      </w:r>
      <w:r w:rsidR="00910CEF" w:rsidRPr="0013121A">
        <w:rPr>
          <w:rFonts w:asciiTheme="minorHAnsi" w:hAnsiTheme="minorHAnsi"/>
          <w:sz w:val="22"/>
          <w:szCs w:val="22"/>
        </w:rPr>
        <w:t xml:space="preserve">as </w:t>
      </w:r>
      <w:r w:rsidR="00B05D9E" w:rsidRPr="0013121A">
        <w:rPr>
          <w:rFonts w:asciiTheme="minorHAnsi" w:hAnsiTheme="minorHAnsi"/>
          <w:sz w:val="22"/>
          <w:szCs w:val="22"/>
        </w:rPr>
        <w:t xml:space="preserve">a </w:t>
      </w:r>
      <w:r w:rsidR="00910CEF" w:rsidRPr="0013121A">
        <w:rPr>
          <w:rFonts w:asciiTheme="minorHAnsi" w:hAnsiTheme="minorHAnsi"/>
          <w:sz w:val="22"/>
          <w:szCs w:val="22"/>
        </w:rPr>
        <w:t>Clinical Engineering manage</w:t>
      </w:r>
      <w:r w:rsidR="00B05D9E" w:rsidRPr="0013121A">
        <w:rPr>
          <w:rFonts w:asciiTheme="minorHAnsi" w:hAnsiTheme="minorHAnsi"/>
          <w:sz w:val="22"/>
          <w:szCs w:val="22"/>
        </w:rPr>
        <w:t>r</w:t>
      </w:r>
      <w:r w:rsidRPr="0013121A">
        <w:rPr>
          <w:rFonts w:asciiTheme="minorHAnsi" w:hAnsiTheme="minorHAnsi"/>
          <w:sz w:val="22"/>
          <w:szCs w:val="22"/>
        </w:rPr>
        <w:t xml:space="preserve">. 7 </w:t>
      </w:r>
      <w:r w:rsidR="000016E6" w:rsidRPr="0013121A">
        <w:rPr>
          <w:rFonts w:asciiTheme="minorHAnsi" w:hAnsiTheme="minorHAnsi"/>
          <w:sz w:val="22"/>
          <w:szCs w:val="22"/>
        </w:rPr>
        <w:t>years’ experience</w:t>
      </w:r>
      <w:r w:rsidR="004E69D1" w:rsidRPr="0013121A">
        <w:rPr>
          <w:rFonts w:asciiTheme="minorHAnsi" w:hAnsiTheme="minorHAnsi"/>
          <w:sz w:val="22"/>
          <w:szCs w:val="22"/>
        </w:rPr>
        <w:t xml:space="preserve"> in managing Biomedical</w:t>
      </w:r>
      <w:r w:rsidR="00910CEF" w:rsidRPr="0013121A">
        <w:rPr>
          <w:rFonts w:asciiTheme="minorHAnsi" w:hAnsiTheme="minorHAnsi"/>
          <w:sz w:val="22"/>
          <w:szCs w:val="22"/>
        </w:rPr>
        <w:t xml:space="preserve"> Equipment Maintenance facilities encompassing the following; Leading people, coordinating and  overseeing large projects, building teams to address professional staff issues, implementing and evaluating Directorate policies and procedures, directing and coordinating daily Biomedical Equipment services to include subordinate training and evaluation, assists in administering fiscal operations, such as budgetary planning, authorization of expenditures and coordination of financial reporting. Posse’s excellent technological knowledge of emerging medical systems with extensive interaction with health facility regulating agencies. Often sought to provide solutions to major problems and develop tactful implementation methods. A culturally sensitive and internationally traveled leader with formal Equal Opportunity training. Adept at defining customer’s needs and meeting their requirements.  </w:t>
      </w:r>
    </w:p>
    <w:p w14:paraId="1486DAA8" w14:textId="77777777" w:rsidR="000016E6" w:rsidRDefault="000016E6" w:rsidP="000016E6">
      <w:pPr>
        <w:pStyle w:val="BodyTextIndent2"/>
        <w:ind w:left="0" w:firstLine="0"/>
        <w:jc w:val="both"/>
        <w:rPr>
          <w:rFonts w:asciiTheme="minorHAnsi" w:hAnsiTheme="minorHAnsi"/>
          <w:sz w:val="22"/>
          <w:szCs w:val="22"/>
        </w:rPr>
      </w:pPr>
    </w:p>
    <w:p w14:paraId="0FCB84FB" w14:textId="77777777" w:rsidR="000A47E8" w:rsidRPr="0013121A" w:rsidRDefault="000A47E8" w:rsidP="000016E6">
      <w:pPr>
        <w:pStyle w:val="BodyTextIndent2"/>
        <w:ind w:left="0" w:firstLine="0"/>
        <w:jc w:val="both"/>
        <w:rPr>
          <w:rFonts w:asciiTheme="minorHAnsi" w:hAnsiTheme="minorHAnsi"/>
          <w:sz w:val="22"/>
          <w:szCs w:val="22"/>
        </w:rPr>
      </w:pPr>
    </w:p>
    <w:p w14:paraId="0E8F627E" w14:textId="6668C49A" w:rsidR="00910CEF" w:rsidRPr="0013121A" w:rsidRDefault="00910CEF" w:rsidP="00F418A8">
      <w:pPr>
        <w:rPr>
          <w:rFonts w:asciiTheme="minorHAnsi" w:hAnsiTheme="minorHAnsi"/>
          <w:sz w:val="22"/>
          <w:szCs w:val="22"/>
        </w:rPr>
      </w:pPr>
    </w:p>
    <w:p w14:paraId="5A2FC5E0" w14:textId="66736EFC" w:rsidR="0013121A" w:rsidRPr="0013121A" w:rsidRDefault="0013121A" w:rsidP="0013121A">
      <w:pPr>
        <w:rPr>
          <w:rFonts w:asciiTheme="minorHAnsi" w:hAnsiTheme="minorHAnsi"/>
          <w:b/>
          <w:sz w:val="22"/>
          <w:szCs w:val="22"/>
        </w:rPr>
      </w:pPr>
      <w:r w:rsidRPr="0013121A">
        <w:rPr>
          <w:rFonts w:asciiTheme="minorHAnsi" w:hAnsiTheme="minorHAnsi"/>
          <w:b/>
          <w:sz w:val="22"/>
          <w:szCs w:val="22"/>
        </w:rPr>
        <w:t>EDUCATION</w:t>
      </w:r>
    </w:p>
    <w:p w14:paraId="2C8A29B9" w14:textId="7575A045" w:rsidR="000016E6" w:rsidRPr="0013121A" w:rsidRDefault="0013121A" w:rsidP="00F418A8">
      <w:pPr>
        <w:rPr>
          <w:rFonts w:asciiTheme="minorHAnsi" w:hAnsiTheme="minorHAnsi"/>
          <w:b/>
          <w:sz w:val="22"/>
          <w:szCs w:val="22"/>
        </w:rPr>
      </w:pPr>
      <w:r w:rsidRPr="0013121A">
        <w:rPr>
          <w:rFonts w:asciiTheme="minorHAnsi" w:hAnsiTheme="minorHAnsi"/>
          <w:noProof/>
          <w:sz w:val="22"/>
          <w:szCs w:val="22"/>
        </w:rPr>
        <mc:AlternateContent>
          <mc:Choice Requires="wps">
            <w:drawing>
              <wp:anchor distT="0" distB="0" distL="114300" distR="114300" simplePos="0" relativeHeight="251658240" behindDoc="0" locked="0" layoutInCell="1" allowOverlap="1" wp14:anchorId="65BE7358" wp14:editId="6B897F3B">
                <wp:simplePos x="0" y="0"/>
                <wp:positionH relativeFrom="margin">
                  <wp:posOffset>11430</wp:posOffset>
                </wp:positionH>
                <wp:positionV relativeFrom="paragraph">
                  <wp:posOffset>10795</wp:posOffset>
                </wp:positionV>
                <wp:extent cx="6267450" cy="0"/>
                <wp:effectExtent l="0" t="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853BA" id="Line 5"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pt,.85pt" to="494.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TEj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">
                <w10:wrap anchorx="margin"/>
              </v:line>
            </w:pict>
          </mc:Fallback>
        </mc:AlternateContent>
      </w:r>
    </w:p>
    <w:p w14:paraId="2DC22EF3" w14:textId="238B6F3F" w:rsidR="00842492" w:rsidRPr="0013121A" w:rsidRDefault="00842492" w:rsidP="00F418A8">
      <w:pPr>
        <w:rPr>
          <w:rFonts w:asciiTheme="minorHAnsi" w:hAnsiTheme="minorHAnsi"/>
          <w:b/>
          <w:sz w:val="22"/>
          <w:szCs w:val="22"/>
        </w:rPr>
      </w:pPr>
      <w:r w:rsidRPr="0013121A">
        <w:rPr>
          <w:rFonts w:asciiTheme="minorHAnsi" w:hAnsiTheme="minorHAnsi"/>
          <w:sz w:val="22"/>
          <w:szCs w:val="22"/>
        </w:rPr>
        <w:t xml:space="preserve">2009-present </w:t>
      </w:r>
      <w:r w:rsidR="000016E6" w:rsidRPr="0013121A">
        <w:rPr>
          <w:rFonts w:asciiTheme="minorHAnsi" w:hAnsiTheme="minorHAnsi"/>
          <w:b/>
          <w:sz w:val="22"/>
          <w:szCs w:val="22"/>
        </w:rPr>
        <w:t>PhD</w:t>
      </w:r>
      <w:r w:rsidR="000016E6" w:rsidRPr="0013121A">
        <w:rPr>
          <w:rFonts w:asciiTheme="minorHAnsi" w:hAnsiTheme="minorHAnsi"/>
          <w:sz w:val="22"/>
          <w:szCs w:val="22"/>
        </w:rPr>
        <w:t xml:space="preserve"> (</w:t>
      </w:r>
      <w:r w:rsidRPr="0013121A">
        <w:rPr>
          <w:rFonts w:asciiTheme="minorHAnsi" w:hAnsiTheme="minorHAnsi"/>
          <w:sz w:val="22"/>
          <w:szCs w:val="22"/>
        </w:rPr>
        <w:t xml:space="preserve">Phoenix &amp; Northcentral University) </w:t>
      </w:r>
      <w:r w:rsidRPr="0013121A">
        <w:rPr>
          <w:rFonts w:asciiTheme="minorHAnsi" w:hAnsiTheme="minorHAnsi"/>
          <w:b/>
          <w:sz w:val="22"/>
          <w:szCs w:val="22"/>
        </w:rPr>
        <w:t>Health Care Administration</w:t>
      </w:r>
      <w:r w:rsidR="00C32C76" w:rsidRPr="0013121A">
        <w:rPr>
          <w:rFonts w:asciiTheme="minorHAnsi" w:hAnsiTheme="minorHAnsi"/>
          <w:b/>
          <w:sz w:val="22"/>
          <w:szCs w:val="22"/>
        </w:rPr>
        <w:t xml:space="preserve"> 51</w:t>
      </w:r>
      <w:r w:rsidR="00DC0065" w:rsidRPr="0013121A">
        <w:rPr>
          <w:rFonts w:asciiTheme="minorHAnsi" w:hAnsiTheme="minorHAnsi"/>
          <w:b/>
          <w:sz w:val="22"/>
          <w:szCs w:val="22"/>
        </w:rPr>
        <w:t xml:space="preserve"> </w:t>
      </w:r>
      <w:r w:rsidRPr="0013121A">
        <w:rPr>
          <w:rFonts w:asciiTheme="minorHAnsi" w:hAnsiTheme="minorHAnsi"/>
          <w:b/>
          <w:sz w:val="22"/>
          <w:szCs w:val="22"/>
        </w:rPr>
        <w:t>credits</w:t>
      </w:r>
    </w:p>
    <w:p w14:paraId="0D8FFC71" w14:textId="3B7434EC" w:rsidR="00910CEF" w:rsidRPr="0013121A" w:rsidRDefault="00910CEF" w:rsidP="000016E6">
      <w:pPr>
        <w:rPr>
          <w:rFonts w:asciiTheme="minorHAnsi" w:hAnsiTheme="minorHAnsi"/>
          <w:sz w:val="22"/>
          <w:szCs w:val="22"/>
        </w:rPr>
      </w:pPr>
      <w:r w:rsidRPr="0013121A">
        <w:rPr>
          <w:rFonts w:asciiTheme="minorHAnsi" w:hAnsiTheme="minorHAnsi"/>
          <w:sz w:val="22"/>
          <w:szCs w:val="22"/>
        </w:rPr>
        <w:t xml:space="preserve">1999-2001 </w:t>
      </w:r>
      <w:r w:rsidR="000016E6" w:rsidRPr="0013121A">
        <w:rPr>
          <w:rFonts w:asciiTheme="minorHAnsi" w:hAnsiTheme="minorHAnsi"/>
          <w:b/>
          <w:bCs/>
          <w:sz w:val="22"/>
          <w:szCs w:val="22"/>
        </w:rPr>
        <w:t>MPA (</w:t>
      </w:r>
      <w:r w:rsidRPr="0013121A">
        <w:rPr>
          <w:rFonts w:asciiTheme="minorHAnsi" w:hAnsiTheme="minorHAnsi"/>
          <w:sz w:val="22"/>
          <w:szCs w:val="22"/>
        </w:rPr>
        <w:t>Troy State University</w:t>
      </w:r>
      <w:r w:rsidRPr="0013121A">
        <w:rPr>
          <w:rFonts w:asciiTheme="minorHAnsi" w:hAnsiTheme="minorHAnsi"/>
          <w:b/>
          <w:bCs/>
          <w:sz w:val="22"/>
          <w:szCs w:val="22"/>
        </w:rPr>
        <w:t xml:space="preserve">) </w:t>
      </w:r>
      <w:r w:rsidRPr="0013121A">
        <w:rPr>
          <w:rFonts w:asciiTheme="minorHAnsi" w:hAnsiTheme="minorHAnsi"/>
          <w:sz w:val="22"/>
          <w:szCs w:val="22"/>
        </w:rPr>
        <w:t xml:space="preserve">with a concentration in </w:t>
      </w:r>
      <w:r w:rsidRPr="0013121A">
        <w:rPr>
          <w:rFonts w:asciiTheme="minorHAnsi" w:hAnsiTheme="minorHAnsi"/>
          <w:b/>
          <w:bCs/>
          <w:sz w:val="22"/>
          <w:szCs w:val="22"/>
        </w:rPr>
        <w:t>Health Care Management</w:t>
      </w:r>
      <w:r w:rsidRPr="0013121A">
        <w:rPr>
          <w:rFonts w:asciiTheme="minorHAnsi" w:hAnsiTheme="minorHAnsi"/>
          <w:sz w:val="22"/>
          <w:szCs w:val="22"/>
        </w:rPr>
        <w:t>;</w:t>
      </w:r>
      <w:r w:rsidR="0013121A">
        <w:rPr>
          <w:rFonts w:asciiTheme="minorHAnsi" w:hAnsiTheme="minorHAnsi"/>
          <w:sz w:val="22"/>
          <w:szCs w:val="22"/>
        </w:rPr>
        <w:t xml:space="preserve"> </w:t>
      </w:r>
      <w:r w:rsidRPr="0013121A">
        <w:rPr>
          <w:rFonts w:asciiTheme="minorHAnsi" w:hAnsiTheme="minorHAnsi"/>
          <w:sz w:val="22"/>
          <w:szCs w:val="22"/>
        </w:rPr>
        <w:t>3.8</w:t>
      </w:r>
      <w:r w:rsidR="0013121A">
        <w:rPr>
          <w:rFonts w:asciiTheme="minorHAnsi" w:hAnsiTheme="minorHAnsi"/>
          <w:sz w:val="22"/>
          <w:szCs w:val="22"/>
        </w:rPr>
        <w:t xml:space="preserve"> </w:t>
      </w:r>
      <w:r w:rsidRPr="0013121A">
        <w:rPr>
          <w:rFonts w:asciiTheme="minorHAnsi" w:hAnsiTheme="minorHAnsi"/>
          <w:sz w:val="22"/>
          <w:szCs w:val="22"/>
        </w:rPr>
        <w:t>GPA</w:t>
      </w:r>
    </w:p>
    <w:p w14:paraId="67D43E8F" w14:textId="15E3599A" w:rsidR="00910CEF" w:rsidRPr="0013121A" w:rsidRDefault="00910CEF" w:rsidP="00F418A8">
      <w:pPr>
        <w:rPr>
          <w:rFonts w:asciiTheme="minorHAnsi" w:hAnsiTheme="minorHAnsi"/>
          <w:sz w:val="22"/>
          <w:szCs w:val="22"/>
        </w:rPr>
      </w:pPr>
      <w:r w:rsidRPr="0013121A">
        <w:rPr>
          <w:rFonts w:asciiTheme="minorHAnsi" w:hAnsiTheme="minorHAnsi"/>
          <w:sz w:val="22"/>
          <w:szCs w:val="22"/>
        </w:rPr>
        <w:t>1992-1993 Biomedical Equipment Repair Technician School (US Army) Aurora, CO.</w:t>
      </w:r>
    </w:p>
    <w:p w14:paraId="5470E70A" w14:textId="6B9DE71A" w:rsidR="00910CEF" w:rsidRPr="0013121A" w:rsidRDefault="00910CEF" w:rsidP="00F418A8">
      <w:pPr>
        <w:rPr>
          <w:rFonts w:asciiTheme="minorHAnsi" w:hAnsiTheme="minorHAnsi"/>
          <w:sz w:val="22"/>
          <w:szCs w:val="22"/>
        </w:rPr>
      </w:pPr>
      <w:r w:rsidRPr="0013121A">
        <w:rPr>
          <w:rFonts w:asciiTheme="minorHAnsi" w:hAnsiTheme="minorHAnsi"/>
          <w:sz w:val="22"/>
          <w:szCs w:val="22"/>
        </w:rPr>
        <w:t xml:space="preserve">1986-1990 </w:t>
      </w:r>
      <w:r w:rsidRPr="0013121A">
        <w:rPr>
          <w:rFonts w:asciiTheme="minorHAnsi" w:hAnsiTheme="minorHAnsi"/>
          <w:b/>
          <w:bCs/>
          <w:sz w:val="22"/>
          <w:szCs w:val="22"/>
        </w:rPr>
        <w:t>BS</w:t>
      </w:r>
      <w:r w:rsidRPr="0013121A">
        <w:rPr>
          <w:rFonts w:asciiTheme="minorHAnsi" w:hAnsiTheme="minorHAnsi"/>
          <w:sz w:val="22"/>
          <w:szCs w:val="22"/>
        </w:rPr>
        <w:t xml:space="preserve"> (Indiana University of PA) with a concentration in </w:t>
      </w:r>
      <w:r w:rsidRPr="0013121A">
        <w:rPr>
          <w:rFonts w:asciiTheme="minorHAnsi" w:hAnsiTheme="minorHAnsi"/>
          <w:b/>
          <w:bCs/>
          <w:sz w:val="22"/>
          <w:szCs w:val="22"/>
        </w:rPr>
        <w:t>Industrial Management</w:t>
      </w:r>
      <w:r w:rsidRPr="0013121A">
        <w:rPr>
          <w:rFonts w:asciiTheme="minorHAnsi" w:hAnsiTheme="minorHAnsi"/>
          <w:sz w:val="22"/>
          <w:szCs w:val="22"/>
        </w:rPr>
        <w:t xml:space="preserve"> </w:t>
      </w:r>
    </w:p>
    <w:p w14:paraId="2D32F74A" w14:textId="4B5320D7" w:rsidR="000016E6" w:rsidRPr="0013121A" w:rsidRDefault="000016E6" w:rsidP="00F418A8">
      <w:pPr>
        <w:rPr>
          <w:rFonts w:asciiTheme="minorHAnsi" w:hAnsiTheme="minorHAnsi"/>
          <w:sz w:val="22"/>
          <w:szCs w:val="22"/>
        </w:rPr>
      </w:pPr>
    </w:p>
    <w:p w14:paraId="2CE5854E" w14:textId="057A85F7" w:rsidR="000016E6" w:rsidRDefault="000016E6" w:rsidP="00F418A8">
      <w:pPr>
        <w:rPr>
          <w:rFonts w:asciiTheme="minorHAnsi" w:hAnsiTheme="minorHAnsi"/>
          <w:sz w:val="22"/>
          <w:szCs w:val="22"/>
        </w:rPr>
      </w:pPr>
    </w:p>
    <w:p w14:paraId="167F4E5D" w14:textId="77777777" w:rsidR="000A47E8" w:rsidRPr="0013121A" w:rsidRDefault="000A47E8" w:rsidP="00F418A8">
      <w:pPr>
        <w:rPr>
          <w:rFonts w:asciiTheme="minorHAnsi" w:hAnsiTheme="minorHAnsi"/>
          <w:sz w:val="22"/>
          <w:szCs w:val="22"/>
        </w:rPr>
      </w:pPr>
    </w:p>
    <w:p w14:paraId="04110ECB" w14:textId="74224872" w:rsidR="00BD6DBD" w:rsidRPr="0013121A" w:rsidRDefault="00910CEF" w:rsidP="00F418A8">
      <w:pPr>
        <w:rPr>
          <w:rFonts w:asciiTheme="minorHAnsi" w:hAnsiTheme="minorHAnsi"/>
          <w:sz w:val="22"/>
          <w:szCs w:val="22"/>
        </w:rPr>
      </w:pPr>
      <w:r w:rsidRPr="0013121A">
        <w:rPr>
          <w:rFonts w:asciiTheme="minorHAnsi" w:hAnsiTheme="minorHAnsi"/>
          <w:b/>
          <w:sz w:val="22"/>
          <w:szCs w:val="22"/>
        </w:rPr>
        <w:t>AREAS OF</w:t>
      </w:r>
      <w:r w:rsidR="00BD6DBD" w:rsidRPr="0013121A">
        <w:rPr>
          <w:rFonts w:asciiTheme="minorHAnsi" w:hAnsiTheme="minorHAnsi"/>
          <w:sz w:val="22"/>
          <w:szCs w:val="22"/>
        </w:rPr>
        <w:t xml:space="preserve"> </w:t>
      </w:r>
      <w:r w:rsidR="00BD6DBD" w:rsidRPr="0013121A">
        <w:rPr>
          <w:rFonts w:asciiTheme="minorHAnsi" w:hAnsiTheme="minorHAnsi"/>
          <w:b/>
          <w:sz w:val="22"/>
          <w:szCs w:val="22"/>
        </w:rPr>
        <w:t>EXPERTISE</w:t>
      </w:r>
      <w:r w:rsidR="00BD6DBD" w:rsidRPr="0013121A">
        <w:rPr>
          <w:rFonts w:asciiTheme="minorHAnsi" w:hAnsiTheme="minorHAnsi"/>
          <w:sz w:val="22"/>
          <w:szCs w:val="22"/>
        </w:rPr>
        <w:t xml:space="preserve"> </w:t>
      </w:r>
    </w:p>
    <w:p w14:paraId="666AE816" w14:textId="6242360C" w:rsidR="00BD6DBD" w:rsidRPr="0013121A" w:rsidRDefault="0013121A" w:rsidP="00F418A8">
      <w:pPr>
        <w:rPr>
          <w:rFonts w:asciiTheme="minorHAnsi" w:hAnsiTheme="minorHAnsi"/>
          <w:sz w:val="22"/>
          <w:szCs w:val="22"/>
        </w:rPr>
      </w:pPr>
      <w:r w:rsidRPr="0013121A">
        <w:rPr>
          <w:rFonts w:asciiTheme="minorHAnsi" w:hAnsiTheme="minorHAnsi"/>
          <w:noProof/>
          <w:sz w:val="22"/>
          <w:szCs w:val="22"/>
        </w:rPr>
        <mc:AlternateContent>
          <mc:Choice Requires="wps">
            <w:drawing>
              <wp:anchor distT="0" distB="0" distL="114300" distR="114300" simplePos="0" relativeHeight="251659264" behindDoc="0" locked="0" layoutInCell="1" allowOverlap="1" wp14:anchorId="565BE6B0" wp14:editId="0AE82049">
                <wp:simplePos x="0" y="0"/>
                <wp:positionH relativeFrom="margin">
                  <wp:align>right</wp:align>
                </wp:positionH>
                <wp:positionV relativeFrom="paragraph">
                  <wp:posOffset>55880</wp:posOffset>
                </wp:positionV>
                <wp:extent cx="6267450" cy="0"/>
                <wp:effectExtent l="0" t="0" r="19050" b="1905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7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3A2B5" id="Line 6"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42.3pt,4.4pt" to="93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">
                <w10:wrap anchorx="margin"/>
              </v:line>
            </w:pict>
          </mc:Fallback>
        </mc:AlternateContent>
      </w:r>
    </w:p>
    <w:p w14:paraId="0A5C447A" w14:textId="456B858F" w:rsidR="00910CEF" w:rsidRPr="0013121A" w:rsidRDefault="00910CEF" w:rsidP="00BD6DBD">
      <w:pPr>
        <w:ind w:firstLine="720"/>
        <w:rPr>
          <w:rFonts w:asciiTheme="minorHAnsi" w:hAnsiTheme="minorHAnsi"/>
          <w:sz w:val="22"/>
          <w:szCs w:val="22"/>
        </w:rPr>
      </w:pPr>
      <w:r w:rsidRPr="0013121A">
        <w:rPr>
          <w:rFonts w:asciiTheme="minorHAnsi" w:hAnsiTheme="minorHAnsi"/>
          <w:sz w:val="22"/>
          <w:szCs w:val="22"/>
        </w:rPr>
        <w:t>Project Coordination</w:t>
      </w:r>
      <w:r w:rsidRPr="0013121A">
        <w:rPr>
          <w:rFonts w:asciiTheme="minorHAnsi" w:hAnsiTheme="minorHAnsi"/>
          <w:sz w:val="22"/>
          <w:szCs w:val="22"/>
        </w:rPr>
        <w:tab/>
      </w:r>
      <w:r w:rsidRPr="0013121A">
        <w:rPr>
          <w:rFonts w:asciiTheme="minorHAnsi" w:hAnsiTheme="minorHAnsi"/>
          <w:sz w:val="22"/>
          <w:szCs w:val="22"/>
        </w:rPr>
        <w:tab/>
      </w:r>
      <w:r w:rsidR="00BD6DBD" w:rsidRPr="0013121A">
        <w:rPr>
          <w:rFonts w:asciiTheme="minorHAnsi" w:hAnsiTheme="minorHAnsi"/>
          <w:sz w:val="22"/>
          <w:szCs w:val="22"/>
        </w:rPr>
        <w:t xml:space="preserve">    </w:t>
      </w:r>
      <w:r w:rsidRPr="0013121A">
        <w:rPr>
          <w:rFonts w:asciiTheme="minorHAnsi" w:hAnsiTheme="minorHAnsi"/>
          <w:sz w:val="22"/>
          <w:szCs w:val="22"/>
        </w:rPr>
        <w:t>Leadership</w:t>
      </w:r>
      <w:r w:rsidRPr="0013121A">
        <w:rPr>
          <w:rFonts w:asciiTheme="minorHAnsi" w:hAnsiTheme="minorHAnsi"/>
          <w:sz w:val="22"/>
          <w:szCs w:val="22"/>
        </w:rPr>
        <w:tab/>
      </w:r>
      <w:r w:rsidRPr="0013121A">
        <w:rPr>
          <w:rFonts w:asciiTheme="minorHAnsi" w:hAnsiTheme="minorHAnsi"/>
          <w:sz w:val="22"/>
          <w:szCs w:val="22"/>
        </w:rPr>
        <w:tab/>
      </w:r>
      <w:r w:rsidR="00BD6DBD" w:rsidRPr="0013121A">
        <w:rPr>
          <w:rFonts w:asciiTheme="minorHAnsi" w:hAnsiTheme="minorHAnsi"/>
          <w:sz w:val="22"/>
          <w:szCs w:val="22"/>
        </w:rPr>
        <w:t xml:space="preserve">           </w:t>
      </w:r>
      <w:r w:rsidRPr="0013121A">
        <w:rPr>
          <w:rFonts w:asciiTheme="minorHAnsi" w:hAnsiTheme="minorHAnsi"/>
          <w:sz w:val="22"/>
          <w:szCs w:val="22"/>
        </w:rPr>
        <w:t>Personnel Management</w:t>
      </w:r>
    </w:p>
    <w:p w14:paraId="10BBA7A2" w14:textId="12151132" w:rsidR="00910CEF" w:rsidRPr="0013121A" w:rsidRDefault="00BD6DBD" w:rsidP="00F418A8">
      <w:pPr>
        <w:rPr>
          <w:rFonts w:asciiTheme="minorHAnsi" w:hAnsiTheme="minorHAnsi"/>
          <w:sz w:val="22"/>
          <w:szCs w:val="22"/>
        </w:rPr>
      </w:pPr>
      <w:r w:rsidRPr="0013121A">
        <w:rPr>
          <w:rFonts w:asciiTheme="minorHAnsi" w:hAnsiTheme="minorHAnsi"/>
          <w:sz w:val="22"/>
          <w:szCs w:val="22"/>
        </w:rPr>
        <w:tab/>
      </w:r>
      <w:r w:rsidR="00910CEF" w:rsidRPr="0013121A">
        <w:rPr>
          <w:rFonts w:asciiTheme="minorHAnsi" w:hAnsiTheme="minorHAnsi"/>
          <w:sz w:val="22"/>
          <w:szCs w:val="22"/>
        </w:rPr>
        <w:t xml:space="preserve">Fiscal Operations  </w:t>
      </w:r>
      <w:r w:rsidR="00910CEF" w:rsidRPr="0013121A">
        <w:rPr>
          <w:rFonts w:asciiTheme="minorHAnsi" w:hAnsiTheme="minorHAnsi"/>
          <w:sz w:val="22"/>
          <w:szCs w:val="22"/>
        </w:rPr>
        <w:tab/>
      </w:r>
      <w:r w:rsidR="00910CEF" w:rsidRPr="0013121A">
        <w:rPr>
          <w:rFonts w:asciiTheme="minorHAnsi" w:hAnsiTheme="minorHAnsi"/>
          <w:sz w:val="22"/>
          <w:szCs w:val="22"/>
        </w:rPr>
        <w:tab/>
      </w:r>
      <w:r w:rsidRPr="0013121A">
        <w:rPr>
          <w:rFonts w:asciiTheme="minorHAnsi" w:hAnsiTheme="minorHAnsi"/>
          <w:sz w:val="22"/>
          <w:szCs w:val="22"/>
        </w:rPr>
        <w:t xml:space="preserve">    </w:t>
      </w:r>
      <w:r w:rsidR="004E69D1" w:rsidRPr="0013121A">
        <w:rPr>
          <w:rFonts w:asciiTheme="minorHAnsi" w:hAnsiTheme="minorHAnsi"/>
          <w:sz w:val="22"/>
          <w:szCs w:val="22"/>
        </w:rPr>
        <w:t>Varian Accelerators</w:t>
      </w:r>
      <w:r w:rsidRPr="0013121A">
        <w:rPr>
          <w:rFonts w:asciiTheme="minorHAnsi" w:hAnsiTheme="minorHAnsi"/>
          <w:sz w:val="22"/>
          <w:szCs w:val="22"/>
        </w:rPr>
        <w:t xml:space="preserve">           </w:t>
      </w:r>
      <w:r w:rsidR="00C36C68">
        <w:rPr>
          <w:rFonts w:asciiTheme="minorHAnsi" w:hAnsiTheme="minorHAnsi"/>
          <w:sz w:val="22"/>
          <w:szCs w:val="22"/>
        </w:rPr>
        <w:t xml:space="preserve">    </w:t>
      </w:r>
      <w:r w:rsidR="00910CEF" w:rsidRPr="0013121A">
        <w:rPr>
          <w:rFonts w:asciiTheme="minorHAnsi" w:hAnsiTheme="minorHAnsi"/>
          <w:sz w:val="22"/>
          <w:szCs w:val="22"/>
        </w:rPr>
        <w:t>Crisis Management</w:t>
      </w:r>
    </w:p>
    <w:p w14:paraId="0A1AA4E2" w14:textId="27DE8C6A" w:rsidR="00910CEF" w:rsidRPr="0013121A" w:rsidRDefault="00BD6DBD" w:rsidP="00F418A8">
      <w:pPr>
        <w:rPr>
          <w:rFonts w:asciiTheme="minorHAnsi" w:hAnsiTheme="minorHAnsi"/>
          <w:sz w:val="22"/>
          <w:szCs w:val="22"/>
        </w:rPr>
      </w:pPr>
      <w:r w:rsidRPr="0013121A">
        <w:rPr>
          <w:rFonts w:asciiTheme="minorHAnsi" w:hAnsiTheme="minorHAnsi"/>
          <w:sz w:val="22"/>
          <w:szCs w:val="22"/>
        </w:rPr>
        <w:tab/>
      </w:r>
      <w:r w:rsidR="00910CEF" w:rsidRPr="0013121A">
        <w:rPr>
          <w:rFonts w:asciiTheme="minorHAnsi" w:hAnsiTheme="minorHAnsi"/>
          <w:sz w:val="22"/>
          <w:szCs w:val="22"/>
        </w:rPr>
        <w:t xml:space="preserve">GE </w:t>
      </w:r>
      <w:r w:rsidR="006B5ABC" w:rsidRPr="0013121A">
        <w:rPr>
          <w:rFonts w:asciiTheme="minorHAnsi" w:hAnsiTheme="minorHAnsi"/>
          <w:sz w:val="22"/>
          <w:szCs w:val="22"/>
        </w:rPr>
        <w:t>Vascular</w:t>
      </w:r>
      <w:r w:rsidRPr="0013121A">
        <w:rPr>
          <w:rFonts w:asciiTheme="minorHAnsi" w:hAnsiTheme="minorHAnsi"/>
          <w:sz w:val="22"/>
          <w:szCs w:val="22"/>
        </w:rPr>
        <w:t xml:space="preserve"> Products</w:t>
      </w:r>
      <w:r w:rsidRPr="0013121A">
        <w:rPr>
          <w:rFonts w:asciiTheme="minorHAnsi" w:hAnsiTheme="minorHAnsi"/>
          <w:sz w:val="22"/>
          <w:szCs w:val="22"/>
        </w:rPr>
        <w:tab/>
      </w:r>
      <w:r w:rsidRPr="0013121A">
        <w:rPr>
          <w:rFonts w:asciiTheme="minorHAnsi" w:hAnsiTheme="minorHAnsi"/>
          <w:sz w:val="22"/>
          <w:szCs w:val="22"/>
        </w:rPr>
        <w:tab/>
        <w:t xml:space="preserve">    </w:t>
      </w:r>
      <w:r w:rsidR="006B5ABC" w:rsidRPr="0013121A">
        <w:rPr>
          <w:rFonts w:asciiTheme="minorHAnsi" w:hAnsiTheme="minorHAnsi"/>
          <w:sz w:val="22"/>
          <w:szCs w:val="22"/>
        </w:rPr>
        <w:t>GE/OEC Portables</w:t>
      </w:r>
      <w:r w:rsidR="00910CEF" w:rsidRPr="0013121A">
        <w:rPr>
          <w:rFonts w:asciiTheme="minorHAnsi" w:hAnsiTheme="minorHAnsi"/>
          <w:sz w:val="22"/>
          <w:szCs w:val="22"/>
        </w:rPr>
        <w:tab/>
      </w:r>
      <w:r w:rsidRPr="0013121A">
        <w:rPr>
          <w:rFonts w:asciiTheme="minorHAnsi" w:hAnsiTheme="minorHAnsi"/>
          <w:sz w:val="22"/>
          <w:szCs w:val="22"/>
        </w:rPr>
        <w:t xml:space="preserve">           </w:t>
      </w:r>
      <w:r w:rsidR="00910CEF" w:rsidRPr="0013121A">
        <w:rPr>
          <w:rFonts w:asciiTheme="minorHAnsi" w:hAnsiTheme="minorHAnsi"/>
          <w:sz w:val="22"/>
          <w:szCs w:val="22"/>
        </w:rPr>
        <w:t>Personnel &amp; Policy Evaluations</w:t>
      </w:r>
    </w:p>
    <w:p w14:paraId="21E5D185" w14:textId="1C05340D" w:rsidR="000016E6" w:rsidRPr="0013121A" w:rsidRDefault="00BD6DBD" w:rsidP="00F418A8">
      <w:pPr>
        <w:rPr>
          <w:rFonts w:asciiTheme="minorHAnsi" w:hAnsiTheme="minorHAnsi"/>
          <w:sz w:val="22"/>
          <w:szCs w:val="22"/>
        </w:rPr>
      </w:pPr>
      <w:r w:rsidRPr="0013121A">
        <w:rPr>
          <w:rFonts w:asciiTheme="minorHAnsi" w:hAnsiTheme="minorHAnsi"/>
          <w:sz w:val="22"/>
          <w:szCs w:val="22"/>
        </w:rPr>
        <w:tab/>
      </w:r>
      <w:r w:rsidR="00910CEF" w:rsidRPr="0013121A">
        <w:rPr>
          <w:rFonts w:asciiTheme="minorHAnsi" w:hAnsiTheme="minorHAnsi"/>
          <w:sz w:val="22"/>
          <w:szCs w:val="22"/>
        </w:rPr>
        <w:t>Productivity Analysis</w:t>
      </w:r>
      <w:r w:rsidR="00910CEF" w:rsidRPr="0013121A">
        <w:rPr>
          <w:rFonts w:asciiTheme="minorHAnsi" w:hAnsiTheme="minorHAnsi"/>
          <w:sz w:val="22"/>
          <w:szCs w:val="22"/>
        </w:rPr>
        <w:tab/>
      </w:r>
      <w:r w:rsidR="00910CEF" w:rsidRPr="0013121A">
        <w:rPr>
          <w:rFonts w:asciiTheme="minorHAnsi" w:hAnsiTheme="minorHAnsi"/>
          <w:sz w:val="22"/>
          <w:szCs w:val="22"/>
        </w:rPr>
        <w:tab/>
      </w:r>
      <w:r w:rsidRPr="0013121A">
        <w:rPr>
          <w:rFonts w:asciiTheme="minorHAnsi" w:hAnsiTheme="minorHAnsi"/>
          <w:sz w:val="22"/>
          <w:szCs w:val="22"/>
        </w:rPr>
        <w:t xml:space="preserve">    JCAHO/CAP</w:t>
      </w:r>
      <w:r w:rsidRPr="0013121A">
        <w:rPr>
          <w:rFonts w:asciiTheme="minorHAnsi" w:hAnsiTheme="minorHAnsi"/>
          <w:sz w:val="22"/>
          <w:szCs w:val="22"/>
        </w:rPr>
        <w:tab/>
        <w:t xml:space="preserve">           </w:t>
      </w:r>
      <w:r w:rsidR="00C36C68">
        <w:rPr>
          <w:rFonts w:asciiTheme="minorHAnsi" w:hAnsiTheme="minorHAnsi"/>
          <w:sz w:val="22"/>
          <w:szCs w:val="22"/>
        </w:rPr>
        <w:t xml:space="preserve">              </w:t>
      </w:r>
      <w:r w:rsidR="00910CEF" w:rsidRPr="0013121A">
        <w:rPr>
          <w:rFonts w:asciiTheme="minorHAnsi" w:hAnsiTheme="minorHAnsi"/>
          <w:sz w:val="22"/>
          <w:szCs w:val="22"/>
        </w:rPr>
        <w:t>FDA Regulations</w:t>
      </w:r>
    </w:p>
    <w:p w14:paraId="19161E6F" w14:textId="3FB7741E" w:rsidR="000016E6" w:rsidRDefault="000016E6" w:rsidP="00F418A8">
      <w:pPr>
        <w:rPr>
          <w:rFonts w:asciiTheme="minorHAnsi" w:hAnsiTheme="minorHAnsi"/>
          <w:b/>
          <w:sz w:val="22"/>
          <w:szCs w:val="22"/>
        </w:rPr>
      </w:pPr>
    </w:p>
    <w:p w14:paraId="01A55B97" w14:textId="77777777" w:rsidR="0013121A" w:rsidRPr="0013121A" w:rsidRDefault="0013121A" w:rsidP="00F418A8">
      <w:pPr>
        <w:rPr>
          <w:rFonts w:asciiTheme="minorHAnsi" w:hAnsiTheme="minorHAnsi"/>
          <w:b/>
          <w:sz w:val="22"/>
          <w:szCs w:val="22"/>
        </w:rPr>
      </w:pPr>
    </w:p>
    <w:p w14:paraId="0AE251D6" w14:textId="77777777" w:rsidR="0013121A" w:rsidRDefault="0013121A" w:rsidP="00F418A8">
      <w:pPr>
        <w:rPr>
          <w:rFonts w:asciiTheme="minorHAnsi" w:hAnsiTheme="minorHAnsi"/>
          <w:b/>
          <w:sz w:val="22"/>
          <w:szCs w:val="22"/>
        </w:rPr>
      </w:pPr>
    </w:p>
    <w:p w14:paraId="745D3246" w14:textId="77777777" w:rsidR="0013121A" w:rsidRDefault="0013121A" w:rsidP="00F418A8">
      <w:pPr>
        <w:rPr>
          <w:rFonts w:asciiTheme="minorHAnsi" w:hAnsiTheme="minorHAnsi"/>
          <w:b/>
          <w:sz w:val="22"/>
          <w:szCs w:val="22"/>
        </w:rPr>
      </w:pPr>
    </w:p>
    <w:p w14:paraId="7673CD35" w14:textId="77777777" w:rsidR="0013121A" w:rsidRDefault="0013121A" w:rsidP="00F418A8">
      <w:pPr>
        <w:rPr>
          <w:rFonts w:asciiTheme="minorHAnsi" w:hAnsiTheme="minorHAnsi"/>
          <w:b/>
          <w:sz w:val="22"/>
          <w:szCs w:val="22"/>
        </w:rPr>
      </w:pPr>
    </w:p>
    <w:p w14:paraId="17016F44" w14:textId="77777777" w:rsidR="0013121A" w:rsidRDefault="0013121A" w:rsidP="00F418A8">
      <w:pPr>
        <w:rPr>
          <w:rFonts w:asciiTheme="minorHAnsi" w:hAnsiTheme="minorHAnsi"/>
          <w:b/>
          <w:sz w:val="22"/>
          <w:szCs w:val="22"/>
        </w:rPr>
      </w:pPr>
    </w:p>
    <w:p w14:paraId="0720FB3E" w14:textId="77777777" w:rsidR="0013121A" w:rsidRDefault="0013121A" w:rsidP="00F418A8">
      <w:pPr>
        <w:rPr>
          <w:rFonts w:asciiTheme="minorHAnsi" w:hAnsiTheme="minorHAnsi"/>
          <w:b/>
          <w:sz w:val="22"/>
          <w:szCs w:val="22"/>
        </w:rPr>
      </w:pPr>
    </w:p>
    <w:p w14:paraId="078A4716" w14:textId="77777777" w:rsidR="0013121A" w:rsidRDefault="0013121A" w:rsidP="00F418A8">
      <w:pPr>
        <w:rPr>
          <w:rFonts w:asciiTheme="minorHAnsi" w:hAnsiTheme="minorHAnsi"/>
          <w:b/>
          <w:sz w:val="22"/>
          <w:szCs w:val="22"/>
        </w:rPr>
      </w:pPr>
    </w:p>
    <w:p w14:paraId="13B205D8" w14:textId="77777777" w:rsidR="0013121A" w:rsidRDefault="0013121A" w:rsidP="00F418A8">
      <w:pPr>
        <w:rPr>
          <w:rFonts w:asciiTheme="minorHAnsi" w:hAnsiTheme="minorHAnsi"/>
          <w:b/>
          <w:sz w:val="22"/>
          <w:szCs w:val="22"/>
        </w:rPr>
      </w:pPr>
    </w:p>
    <w:p w14:paraId="15D0A72F" w14:textId="517C6676" w:rsidR="00DD6BCC" w:rsidRDefault="00910CEF" w:rsidP="00F418A8">
      <w:pPr>
        <w:pBdr>
          <w:bottom w:val="single" w:sz="6" w:space="1" w:color="auto"/>
        </w:pBdr>
        <w:rPr>
          <w:rFonts w:asciiTheme="minorHAnsi" w:hAnsiTheme="minorHAnsi"/>
          <w:b/>
          <w:sz w:val="22"/>
          <w:szCs w:val="22"/>
        </w:rPr>
      </w:pPr>
      <w:bookmarkStart w:id="0" w:name="_GoBack"/>
      <w:bookmarkEnd w:id="0"/>
      <w:r w:rsidRPr="0013121A">
        <w:rPr>
          <w:rFonts w:asciiTheme="minorHAnsi" w:hAnsiTheme="minorHAnsi"/>
          <w:b/>
          <w:sz w:val="22"/>
          <w:szCs w:val="22"/>
        </w:rPr>
        <w:lastRenderedPageBreak/>
        <w:t xml:space="preserve">EXPERIENCE </w:t>
      </w:r>
    </w:p>
    <w:p w14:paraId="1CB09953" w14:textId="77777777" w:rsidR="00DD6BCC" w:rsidRDefault="00DD6BCC" w:rsidP="00F418A8">
      <w:pPr>
        <w:rPr>
          <w:rFonts w:asciiTheme="minorHAnsi" w:hAnsiTheme="minorHAnsi"/>
          <w:b/>
          <w:sz w:val="22"/>
          <w:szCs w:val="22"/>
        </w:rPr>
      </w:pPr>
    </w:p>
    <w:p w14:paraId="53529587" w14:textId="77777777" w:rsidR="005C1457" w:rsidRPr="0013121A" w:rsidRDefault="005C1457" w:rsidP="00F418A8">
      <w:pPr>
        <w:rPr>
          <w:rFonts w:asciiTheme="minorHAnsi" w:hAnsiTheme="minorHAnsi"/>
          <w:b/>
          <w:sz w:val="22"/>
          <w:szCs w:val="22"/>
        </w:rPr>
      </w:pPr>
    </w:p>
    <w:p w14:paraId="13851554" w14:textId="254D5533" w:rsidR="00DD6BCC" w:rsidRPr="0013121A" w:rsidRDefault="00DD6BCC" w:rsidP="00DD6BCC">
      <w:pPr>
        <w:rPr>
          <w:rFonts w:asciiTheme="minorHAnsi" w:hAnsiTheme="minorHAnsi"/>
          <w:b/>
          <w:sz w:val="22"/>
          <w:szCs w:val="22"/>
        </w:rPr>
      </w:pPr>
      <w:r w:rsidRPr="0013121A">
        <w:rPr>
          <w:rFonts w:asciiTheme="minorHAnsi" w:hAnsiTheme="minorHAnsi"/>
          <w:b/>
          <w:sz w:val="22"/>
          <w:szCs w:val="22"/>
        </w:rPr>
        <w:t xml:space="preserve">UPMC </w:t>
      </w:r>
      <w:r w:rsidRPr="005C1457">
        <w:rPr>
          <w:rFonts w:asciiTheme="minorHAnsi" w:hAnsiTheme="minorHAnsi"/>
          <w:b/>
          <w:sz w:val="22"/>
          <w:szCs w:val="22"/>
        </w:rPr>
        <w:t>BioTronics</w:t>
      </w:r>
      <w:r w:rsidRPr="005C1457">
        <w:rPr>
          <w:rFonts w:asciiTheme="minorHAnsi" w:hAnsiTheme="minorHAnsi"/>
          <w:b/>
          <w:sz w:val="22"/>
          <w:szCs w:val="22"/>
        </w:rPr>
        <w:t xml:space="preserve">, </w:t>
      </w:r>
      <w:r w:rsidR="0013121A" w:rsidRPr="005C1457">
        <w:rPr>
          <w:rFonts w:asciiTheme="minorHAnsi" w:hAnsiTheme="minorHAnsi"/>
          <w:b/>
          <w:sz w:val="22"/>
          <w:szCs w:val="22"/>
        </w:rPr>
        <w:t>University of Pittsburgh Medical Center</w:t>
      </w:r>
      <w:r w:rsidR="005C1457" w:rsidRPr="005C1457">
        <w:rPr>
          <w:rFonts w:asciiTheme="minorHAnsi" w:hAnsiTheme="minorHAnsi"/>
          <w:b/>
          <w:sz w:val="22"/>
          <w:szCs w:val="22"/>
        </w:rPr>
        <w:t xml:space="preserve">, </w:t>
      </w:r>
      <w:r w:rsidRPr="005C1457">
        <w:rPr>
          <w:rFonts w:asciiTheme="minorHAnsi" w:hAnsiTheme="minorHAnsi"/>
          <w:b/>
          <w:sz w:val="22"/>
          <w:szCs w:val="22"/>
        </w:rPr>
        <w:t>Pittsburgh, PA</w:t>
      </w:r>
      <w:r w:rsidRPr="0013121A">
        <w:rPr>
          <w:rFonts w:asciiTheme="minorHAnsi" w:hAnsiTheme="minorHAnsi"/>
          <w:b/>
          <w:sz w:val="22"/>
          <w:szCs w:val="22"/>
        </w:rPr>
        <w:tab/>
        <w:t xml:space="preserve">        </w:t>
      </w:r>
      <w:r w:rsidR="0013121A">
        <w:rPr>
          <w:rFonts w:asciiTheme="minorHAnsi" w:hAnsiTheme="minorHAnsi"/>
          <w:b/>
          <w:sz w:val="22"/>
          <w:szCs w:val="22"/>
        </w:rPr>
        <w:t xml:space="preserve">          </w:t>
      </w:r>
      <w:r w:rsidRPr="0013121A">
        <w:rPr>
          <w:rFonts w:asciiTheme="minorHAnsi" w:hAnsiTheme="minorHAnsi"/>
          <w:b/>
          <w:sz w:val="22"/>
          <w:szCs w:val="22"/>
        </w:rPr>
        <w:t>April 2002</w:t>
      </w:r>
      <w:r w:rsidRPr="0013121A">
        <w:rPr>
          <w:rFonts w:asciiTheme="minorHAnsi" w:hAnsiTheme="minorHAnsi"/>
          <w:b/>
          <w:sz w:val="22"/>
          <w:szCs w:val="22"/>
        </w:rPr>
        <w:t xml:space="preserve"> </w:t>
      </w:r>
      <w:r w:rsidRPr="0013121A">
        <w:rPr>
          <w:rFonts w:asciiTheme="minorHAnsi" w:hAnsiTheme="minorHAnsi"/>
          <w:b/>
          <w:sz w:val="22"/>
          <w:szCs w:val="22"/>
        </w:rPr>
        <w:t>- Present</w:t>
      </w:r>
    </w:p>
    <w:p w14:paraId="7A70220C" w14:textId="4C69DCD0" w:rsidR="00BD6DBD" w:rsidRPr="0013121A" w:rsidRDefault="00BD6DBD" w:rsidP="00BD6DBD">
      <w:pPr>
        <w:rPr>
          <w:rFonts w:asciiTheme="minorHAnsi" w:hAnsiTheme="minorHAnsi" w:cs="Calibri"/>
          <w:b/>
          <w:bCs/>
          <w:sz w:val="22"/>
          <w:szCs w:val="22"/>
        </w:rPr>
      </w:pPr>
      <w:r w:rsidRPr="0013121A">
        <w:rPr>
          <w:rFonts w:asciiTheme="minorHAnsi" w:hAnsiTheme="minorHAnsi" w:cs="Calibri"/>
          <w:b/>
          <w:bCs/>
          <w:i/>
          <w:sz w:val="22"/>
          <w:szCs w:val="22"/>
        </w:rPr>
        <w:t>RADIOLOGY ENGINEER SPECIALIST</w:t>
      </w:r>
      <w:r w:rsidR="00DD6BCC" w:rsidRPr="0013121A">
        <w:rPr>
          <w:rFonts w:asciiTheme="minorHAnsi" w:hAnsiTheme="minorHAnsi" w:cs="Calibri"/>
          <w:b/>
          <w:bCs/>
          <w:sz w:val="22"/>
          <w:szCs w:val="22"/>
        </w:rPr>
        <w:tab/>
      </w:r>
      <w:r w:rsidR="00DD6BCC" w:rsidRPr="0013121A">
        <w:rPr>
          <w:rFonts w:asciiTheme="minorHAnsi" w:hAnsiTheme="minorHAnsi" w:cs="Calibri"/>
          <w:b/>
          <w:bCs/>
          <w:sz w:val="22"/>
          <w:szCs w:val="22"/>
        </w:rPr>
        <w:tab/>
      </w:r>
      <w:r w:rsidR="00DD6BCC" w:rsidRPr="0013121A">
        <w:rPr>
          <w:rFonts w:asciiTheme="minorHAnsi" w:hAnsiTheme="minorHAnsi" w:cs="Calibri"/>
          <w:b/>
          <w:bCs/>
          <w:sz w:val="22"/>
          <w:szCs w:val="22"/>
        </w:rPr>
        <w:tab/>
      </w:r>
      <w:r w:rsidR="00DD6BCC" w:rsidRPr="0013121A">
        <w:rPr>
          <w:rFonts w:asciiTheme="minorHAnsi" w:hAnsiTheme="minorHAnsi" w:cs="Calibri"/>
          <w:b/>
          <w:bCs/>
          <w:sz w:val="22"/>
          <w:szCs w:val="22"/>
        </w:rPr>
        <w:tab/>
      </w:r>
      <w:r w:rsidRPr="0013121A">
        <w:rPr>
          <w:rFonts w:asciiTheme="minorHAnsi" w:hAnsiTheme="minorHAnsi"/>
          <w:b/>
          <w:sz w:val="22"/>
          <w:szCs w:val="22"/>
        </w:rPr>
        <w:t>October 200</w:t>
      </w:r>
      <w:r w:rsidRPr="0013121A">
        <w:rPr>
          <w:rFonts w:asciiTheme="minorHAnsi" w:hAnsiTheme="minorHAnsi"/>
          <w:b/>
          <w:sz w:val="22"/>
          <w:szCs w:val="22"/>
        </w:rPr>
        <w:t>7 -</w:t>
      </w:r>
      <w:r w:rsidRPr="0013121A">
        <w:rPr>
          <w:rFonts w:asciiTheme="minorHAnsi" w:hAnsiTheme="minorHAnsi"/>
          <w:b/>
          <w:sz w:val="22"/>
          <w:szCs w:val="22"/>
        </w:rPr>
        <w:t xml:space="preserve"> Present</w:t>
      </w:r>
    </w:p>
    <w:p w14:paraId="482027E1" w14:textId="305885C6" w:rsidR="00DD6BCC" w:rsidRPr="0013121A" w:rsidRDefault="00DD6BCC" w:rsidP="00DD6BCC">
      <w:pPr>
        <w:rPr>
          <w:rFonts w:asciiTheme="minorHAnsi" w:hAnsiTheme="minorHAnsi"/>
          <w:b/>
          <w:sz w:val="22"/>
          <w:szCs w:val="22"/>
        </w:rPr>
      </w:pPr>
      <w:r w:rsidRPr="0013121A">
        <w:rPr>
          <w:rFonts w:asciiTheme="minorHAnsi" w:hAnsiTheme="minorHAnsi"/>
          <w:b/>
          <w:i/>
          <w:sz w:val="22"/>
          <w:szCs w:val="22"/>
        </w:rPr>
        <w:t>Rad Engineer II (Vascular &amp; General Radiology)</w:t>
      </w:r>
      <w:r w:rsidRPr="0013121A">
        <w:rPr>
          <w:rFonts w:asciiTheme="minorHAnsi" w:hAnsiTheme="minorHAnsi"/>
          <w:b/>
          <w:sz w:val="22"/>
          <w:szCs w:val="22"/>
        </w:rPr>
        <w:tab/>
      </w:r>
      <w:r w:rsidR="005C1457">
        <w:rPr>
          <w:rFonts w:asciiTheme="minorHAnsi" w:hAnsiTheme="minorHAnsi"/>
          <w:b/>
          <w:sz w:val="22"/>
          <w:szCs w:val="22"/>
        </w:rPr>
        <w:tab/>
      </w:r>
      <w:r w:rsidR="005C1457">
        <w:rPr>
          <w:rFonts w:asciiTheme="minorHAnsi" w:hAnsiTheme="minorHAnsi"/>
          <w:b/>
          <w:sz w:val="22"/>
          <w:szCs w:val="22"/>
        </w:rPr>
        <w:tab/>
      </w:r>
      <w:r w:rsidRPr="0013121A">
        <w:rPr>
          <w:rFonts w:asciiTheme="minorHAnsi" w:hAnsiTheme="minorHAnsi"/>
          <w:b/>
          <w:sz w:val="22"/>
          <w:szCs w:val="22"/>
        </w:rPr>
        <w:t>April 2002 - Oct 2007</w:t>
      </w:r>
    </w:p>
    <w:p w14:paraId="4F6BE7DF" w14:textId="77777777" w:rsidR="005C1457" w:rsidRDefault="005C1457" w:rsidP="00BD6DBD">
      <w:pPr>
        <w:rPr>
          <w:rFonts w:asciiTheme="minorHAnsi" w:hAnsiTheme="minorHAnsi"/>
          <w:sz w:val="22"/>
          <w:szCs w:val="22"/>
        </w:rPr>
      </w:pPr>
    </w:p>
    <w:p w14:paraId="4A232268" w14:textId="6891DF43" w:rsidR="00910CEF" w:rsidRPr="0013121A" w:rsidRDefault="00DD6BCC" w:rsidP="00BD6DBD">
      <w:pPr>
        <w:rPr>
          <w:rFonts w:asciiTheme="minorHAnsi" w:hAnsiTheme="minorHAnsi"/>
          <w:sz w:val="22"/>
          <w:szCs w:val="22"/>
        </w:rPr>
      </w:pPr>
      <w:r w:rsidRPr="0013121A">
        <w:rPr>
          <w:rFonts w:asciiTheme="minorHAnsi" w:hAnsiTheme="minorHAnsi"/>
          <w:sz w:val="22"/>
          <w:szCs w:val="22"/>
        </w:rPr>
        <w:t>Current</w:t>
      </w:r>
      <w:r w:rsidR="006B5ABC" w:rsidRPr="0013121A">
        <w:rPr>
          <w:rFonts w:asciiTheme="minorHAnsi" w:hAnsiTheme="minorHAnsi"/>
          <w:sz w:val="22"/>
          <w:szCs w:val="22"/>
        </w:rPr>
        <w:t xml:space="preserve"> </w:t>
      </w:r>
      <w:r w:rsidRPr="0013121A">
        <w:rPr>
          <w:rFonts w:asciiTheme="minorHAnsi" w:hAnsiTheme="minorHAnsi"/>
          <w:sz w:val="22"/>
          <w:szCs w:val="22"/>
        </w:rPr>
        <w:t xml:space="preserve">responsibilities include </w:t>
      </w:r>
      <w:r w:rsidR="00910CEF" w:rsidRPr="0013121A">
        <w:rPr>
          <w:rFonts w:asciiTheme="minorHAnsi" w:hAnsiTheme="minorHAnsi"/>
          <w:sz w:val="22"/>
          <w:szCs w:val="22"/>
        </w:rPr>
        <w:t xml:space="preserve">daily equipment operation of </w:t>
      </w:r>
      <w:r w:rsidR="006B5ABC" w:rsidRPr="0013121A">
        <w:rPr>
          <w:rFonts w:asciiTheme="minorHAnsi" w:hAnsiTheme="minorHAnsi"/>
          <w:sz w:val="22"/>
          <w:szCs w:val="22"/>
        </w:rPr>
        <w:t xml:space="preserve">30 </w:t>
      </w:r>
      <w:r w:rsidR="00946128" w:rsidRPr="0013121A">
        <w:rPr>
          <w:rFonts w:asciiTheme="minorHAnsi" w:hAnsiTheme="minorHAnsi"/>
          <w:sz w:val="22"/>
          <w:szCs w:val="22"/>
        </w:rPr>
        <w:t>L</w:t>
      </w:r>
      <w:r w:rsidR="006B5ABC" w:rsidRPr="0013121A">
        <w:rPr>
          <w:rFonts w:asciiTheme="minorHAnsi" w:hAnsiTheme="minorHAnsi"/>
          <w:sz w:val="22"/>
          <w:szCs w:val="22"/>
        </w:rPr>
        <w:t xml:space="preserve">inear Accelerators at </w:t>
      </w:r>
      <w:r w:rsidR="0012350D" w:rsidRPr="0013121A">
        <w:rPr>
          <w:rFonts w:asciiTheme="minorHAnsi" w:hAnsiTheme="minorHAnsi"/>
          <w:sz w:val="22"/>
          <w:szCs w:val="22"/>
        </w:rPr>
        <w:t xml:space="preserve">16 </w:t>
      </w:r>
      <w:r w:rsidR="006B5ABC" w:rsidRPr="0013121A">
        <w:rPr>
          <w:rFonts w:asciiTheme="minorHAnsi" w:hAnsiTheme="minorHAnsi"/>
          <w:sz w:val="22"/>
          <w:szCs w:val="22"/>
        </w:rPr>
        <w:t>sites; prior responsibilities</w:t>
      </w:r>
      <w:r w:rsidRPr="0013121A">
        <w:rPr>
          <w:rFonts w:asciiTheme="minorHAnsi" w:hAnsiTheme="minorHAnsi"/>
          <w:sz w:val="22"/>
          <w:szCs w:val="22"/>
        </w:rPr>
        <w:t xml:space="preserve">: </w:t>
      </w:r>
      <w:r w:rsidR="00910CEF" w:rsidRPr="0013121A">
        <w:rPr>
          <w:rFonts w:asciiTheme="minorHAnsi" w:hAnsiTheme="minorHAnsi"/>
          <w:sz w:val="22"/>
          <w:szCs w:val="22"/>
        </w:rPr>
        <w:t>six</w:t>
      </w:r>
      <w:r w:rsidR="005F4116" w:rsidRPr="0013121A">
        <w:rPr>
          <w:rFonts w:asciiTheme="minorHAnsi" w:hAnsiTheme="minorHAnsi"/>
          <w:sz w:val="22"/>
          <w:szCs w:val="22"/>
        </w:rPr>
        <w:t xml:space="preserve"> GE</w:t>
      </w:r>
      <w:r w:rsidR="00910CEF" w:rsidRPr="0013121A">
        <w:rPr>
          <w:rFonts w:asciiTheme="minorHAnsi" w:hAnsiTheme="minorHAnsi"/>
          <w:sz w:val="22"/>
          <w:szCs w:val="22"/>
        </w:rPr>
        <w:t xml:space="preserve"> Cardiac Cathertization Labs, three Cystology Procedure rooms, one Gastrointestinal Lab and various other clinical radiation devices. Also additional duties assisting another peer with seven Siemens Vascular Labs</w:t>
      </w:r>
      <w:r w:rsidR="006B5ABC" w:rsidRPr="0013121A">
        <w:rPr>
          <w:rFonts w:asciiTheme="minorHAnsi" w:hAnsiTheme="minorHAnsi"/>
          <w:sz w:val="22"/>
          <w:szCs w:val="22"/>
        </w:rPr>
        <w:t xml:space="preserve"> (Multi-star, BICO</w:t>
      </w:r>
      <w:r w:rsidR="005F4116" w:rsidRPr="0013121A">
        <w:rPr>
          <w:rFonts w:asciiTheme="minorHAnsi" w:hAnsiTheme="minorHAnsi"/>
          <w:sz w:val="22"/>
          <w:szCs w:val="22"/>
        </w:rPr>
        <w:t>R</w:t>
      </w:r>
      <w:r w:rsidR="006B5ABC" w:rsidRPr="0013121A">
        <w:rPr>
          <w:rFonts w:asciiTheme="minorHAnsi" w:hAnsiTheme="minorHAnsi"/>
          <w:sz w:val="22"/>
          <w:szCs w:val="22"/>
        </w:rPr>
        <w:t>/HICOR)</w:t>
      </w:r>
      <w:r w:rsidR="00910CEF" w:rsidRPr="0013121A">
        <w:rPr>
          <w:rFonts w:asciiTheme="minorHAnsi" w:hAnsiTheme="minorHAnsi"/>
          <w:sz w:val="22"/>
          <w:szCs w:val="22"/>
        </w:rPr>
        <w:t>. Scope of responsibilities to include scheduled inspections, repair, preventive maintenance on Image related medical devices used throughout the University of Pittsburgh Health Systems, hospital affiliates and institutions contracting for services with BioTronics Incorporated.</w:t>
      </w:r>
    </w:p>
    <w:p w14:paraId="40EBCC65" w14:textId="77777777" w:rsidR="00910CEF" w:rsidRPr="0013121A" w:rsidRDefault="00910CEF"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99% Preventive Maintenance completion rate over three years.</w:t>
      </w:r>
    </w:p>
    <w:p w14:paraId="310D05A6" w14:textId="77777777" w:rsidR="001C70D8" w:rsidRPr="0013121A" w:rsidRDefault="001C70D8"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Integrated responsibilities with cancer center managers to ensure fiscal savings</w:t>
      </w:r>
    </w:p>
    <w:p w14:paraId="5B9E8BAB" w14:textId="77777777" w:rsidR="00910CEF" w:rsidRPr="0013121A" w:rsidRDefault="0012350D"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Maintained</w:t>
      </w:r>
      <w:r w:rsidR="001C70D8" w:rsidRPr="0013121A">
        <w:rPr>
          <w:rFonts w:asciiTheme="minorHAnsi" w:hAnsiTheme="minorHAnsi"/>
          <w:sz w:val="22"/>
          <w:szCs w:val="22"/>
        </w:rPr>
        <w:t xml:space="preserve"> over</w:t>
      </w:r>
      <w:r w:rsidRPr="0013121A">
        <w:rPr>
          <w:rFonts w:asciiTheme="minorHAnsi" w:hAnsiTheme="minorHAnsi"/>
          <w:sz w:val="22"/>
          <w:szCs w:val="22"/>
        </w:rPr>
        <w:t xml:space="preserve"> a 90</w:t>
      </w:r>
      <w:r w:rsidR="001C70D8" w:rsidRPr="0013121A">
        <w:rPr>
          <w:rFonts w:asciiTheme="minorHAnsi" w:hAnsiTheme="minorHAnsi"/>
          <w:sz w:val="22"/>
          <w:szCs w:val="22"/>
        </w:rPr>
        <w:t>%</w:t>
      </w:r>
      <w:r w:rsidRPr="0013121A">
        <w:rPr>
          <w:rFonts w:asciiTheme="minorHAnsi" w:hAnsiTheme="minorHAnsi"/>
          <w:sz w:val="22"/>
          <w:szCs w:val="22"/>
        </w:rPr>
        <w:t xml:space="preserve"> uptime record while continually understaffed over a five year period</w:t>
      </w:r>
    </w:p>
    <w:p w14:paraId="6C60FB35" w14:textId="77777777" w:rsidR="006D7386" w:rsidRPr="0013121A" w:rsidRDefault="006D7386"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Performs oversight of daily </w:t>
      </w:r>
      <w:r w:rsidR="00176C9F" w:rsidRPr="0013121A">
        <w:rPr>
          <w:rFonts w:asciiTheme="minorHAnsi" w:hAnsiTheme="minorHAnsi"/>
          <w:sz w:val="22"/>
          <w:szCs w:val="22"/>
        </w:rPr>
        <w:t xml:space="preserve">prioritization of </w:t>
      </w:r>
      <w:r w:rsidRPr="0013121A">
        <w:rPr>
          <w:rFonts w:asciiTheme="minorHAnsi" w:hAnsiTheme="minorHAnsi"/>
          <w:sz w:val="22"/>
          <w:szCs w:val="22"/>
        </w:rPr>
        <w:t xml:space="preserve">field service coordination to UPMC Cancer Centers </w:t>
      </w:r>
    </w:p>
    <w:p w14:paraId="5F920328" w14:textId="77777777" w:rsidR="001C70D8" w:rsidRPr="0013121A" w:rsidRDefault="00C32C76"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Coordinated </w:t>
      </w:r>
      <w:r w:rsidR="001C70D8" w:rsidRPr="0013121A">
        <w:rPr>
          <w:rFonts w:asciiTheme="minorHAnsi" w:hAnsiTheme="minorHAnsi"/>
          <w:sz w:val="22"/>
          <w:szCs w:val="22"/>
        </w:rPr>
        <w:t xml:space="preserve">daily Oncology services over a five year period, to include call schedules </w:t>
      </w:r>
    </w:p>
    <w:p w14:paraId="7F900CBD" w14:textId="77777777" w:rsidR="006D7386" w:rsidRPr="0013121A" w:rsidRDefault="001C70D8"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Continually briefs </w:t>
      </w:r>
      <w:r w:rsidR="006D7386" w:rsidRPr="0013121A">
        <w:rPr>
          <w:rFonts w:asciiTheme="minorHAnsi" w:hAnsiTheme="minorHAnsi"/>
          <w:sz w:val="22"/>
          <w:szCs w:val="22"/>
        </w:rPr>
        <w:t>Administrators, Site Mangers and Professional staff</w:t>
      </w:r>
      <w:r w:rsidRPr="0013121A">
        <w:rPr>
          <w:rFonts w:asciiTheme="minorHAnsi" w:hAnsiTheme="minorHAnsi"/>
          <w:sz w:val="22"/>
          <w:szCs w:val="22"/>
        </w:rPr>
        <w:t xml:space="preserve"> on technological advantages</w:t>
      </w:r>
      <w:r w:rsidR="00DC0065" w:rsidRPr="0013121A">
        <w:rPr>
          <w:rFonts w:asciiTheme="minorHAnsi" w:hAnsiTheme="minorHAnsi"/>
          <w:sz w:val="22"/>
          <w:szCs w:val="22"/>
        </w:rPr>
        <w:t>, and periodic data trending of equipment services.</w:t>
      </w:r>
    </w:p>
    <w:p w14:paraId="5445AE7D" w14:textId="77777777" w:rsidR="00176C9F" w:rsidRPr="0013121A" w:rsidRDefault="00DC0065"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Assists in installation and deinstallation coordination of equipment within various modalities </w:t>
      </w:r>
    </w:p>
    <w:p w14:paraId="1043C6C2" w14:textId="77777777" w:rsidR="00DC0065" w:rsidRPr="0013121A" w:rsidRDefault="00176C9F"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Developed a FIFO demand based parts support system to ensure equipment uptime and lower inventory</w:t>
      </w:r>
      <w:r w:rsidR="00DC0065" w:rsidRPr="0013121A">
        <w:rPr>
          <w:rFonts w:asciiTheme="minorHAnsi" w:hAnsiTheme="minorHAnsi"/>
          <w:sz w:val="22"/>
          <w:szCs w:val="22"/>
        </w:rPr>
        <w:t xml:space="preserve"> </w:t>
      </w:r>
    </w:p>
    <w:p w14:paraId="46E0BBE5" w14:textId="77777777" w:rsidR="00DD6BCC" w:rsidRDefault="00DD6BCC" w:rsidP="00DD6BCC">
      <w:pPr>
        <w:rPr>
          <w:rFonts w:asciiTheme="minorHAnsi" w:hAnsiTheme="minorHAnsi"/>
          <w:sz w:val="22"/>
          <w:szCs w:val="22"/>
        </w:rPr>
      </w:pPr>
    </w:p>
    <w:p w14:paraId="447E9C47" w14:textId="77777777" w:rsidR="005C1457" w:rsidRPr="0013121A" w:rsidRDefault="005C1457" w:rsidP="00DD6BCC">
      <w:pPr>
        <w:rPr>
          <w:rFonts w:asciiTheme="minorHAnsi" w:hAnsiTheme="minorHAnsi"/>
          <w:sz w:val="22"/>
          <w:szCs w:val="22"/>
        </w:rPr>
      </w:pPr>
    </w:p>
    <w:p w14:paraId="132CAFAF" w14:textId="398E5372" w:rsidR="00910CEF" w:rsidRPr="0013121A" w:rsidRDefault="00DD6BCC" w:rsidP="00DD6BCC">
      <w:pPr>
        <w:rPr>
          <w:rFonts w:asciiTheme="minorHAnsi" w:hAnsiTheme="minorHAnsi"/>
          <w:b/>
          <w:sz w:val="22"/>
          <w:szCs w:val="22"/>
        </w:rPr>
      </w:pPr>
      <w:r w:rsidRPr="0013121A">
        <w:rPr>
          <w:rFonts w:asciiTheme="minorHAnsi" w:hAnsiTheme="minorHAnsi"/>
          <w:b/>
          <w:sz w:val="22"/>
          <w:szCs w:val="22"/>
        </w:rPr>
        <w:t>Walter Reed Army Medi</w:t>
      </w:r>
      <w:r w:rsidRPr="0013121A">
        <w:rPr>
          <w:rFonts w:asciiTheme="minorHAnsi" w:hAnsiTheme="minorHAnsi"/>
          <w:b/>
          <w:sz w:val="22"/>
          <w:szCs w:val="22"/>
        </w:rPr>
        <w:t>cal Center, Washington, DC</w:t>
      </w:r>
      <w:r w:rsidRPr="0013121A">
        <w:rPr>
          <w:rFonts w:asciiTheme="minorHAnsi" w:hAnsiTheme="minorHAnsi"/>
          <w:b/>
          <w:sz w:val="22"/>
          <w:szCs w:val="22"/>
        </w:rPr>
        <w:tab/>
        <w:t xml:space="preserve">             </w:t>
      </w:r>
      <w:r w:rsidR="0013121A">
        <w:rPr>
          <w:rFonts w:asciiTheme="minorHAnsi" w:hAnsiTheme="minorHAnsi"/>
          <w:b/>
          <w:sz w:val="22"/>
          <w:szCs w:val="22"/>
        </w:rPr>
        <w:t xml:space="preserve">                         </w:t>
      </w:r>
      <w:r w:rsidRPr="0013121A">
        <w:rPr>
          <w:rFonts w:asciiTheme="minorHAnsi" w:hAnsiTheme="minorHAnsi"/>
          <w:b/>
          <w:sz w:val="22"/>
          <w:szCs w:val="22"/>
        </w:rPr>
        <w:t xml:space="preserve"> November 1997 -</w:t>
      </w:r>
      <w:r w:rsidRPr="0013121A">
        <w:rPr>
          <w:rFonts w:asciiTheme="minorHAnsi" w:hAnsiTheme="minorHAnsi"/>
          <w:b/>
          <w:sz w:val="22"/>
          <w:szCs w:val="22"/>
        </w:rPr>
        <w:t xml:space="preserve"> February 2002</w:t>
      </w:r>
    </w:p>
    <w:p w14:paraId="345C90AF" w14:textId="16B23BA4" w:rsidR="00910CEF" w:rsidRPr="0013121A" w:rsidRDefault="00910CEF" w:rsidP="00DD6BCC">
      <w:pPr>
        <w:rPr>
          <w:rFonts w:asciiTheme="minorHAnsi" w:hAnsiTheme="minorHAnsi"/>
          <w:i/>
          <w:sz w:val="22"/>
          <w:szCs w:val="22"/>
        </w:rPr>
      </w:pPr>
      <w:r w:rsidRPr="0013121A">
        <w:rPr>
          <w:rFonts w:asciiTheme="minorHAnsi" w:hAnsiTheme="minorHAnsi" w:cs="Calibri"/>
          <w:b/>
          <w:bCs/>
          <w:i/>
          <w:sz w:val="22"/>
          <w:szCs w:val="22"/>
        </w:rPr>
        <w:t xml:space="preserve">CLINICAL ENGINEERING </w:t>
      </w:r>
      <w:r w:rsidR="00086BF9" w:rsidRPr="0013121A">
        <w:rPr>
          <w:rFonts w:asciiTheme="minorHAnsi" w:hAnsiTheme="minorHAnsi" w:cs="Calibri"/>
          <w:b/>
          <w:bCs/>
          <w:i/>
          <w:sz w:val="22"/>
          <w:szCs w:val="22"/>
        </w:rPr>
        <w:t>SUPERVISOR</w:t>
      </w:r>
    </w:p>
    <w:p w14:paraId="79AB329F" w14:textId="77777777" w:rsidR="005C1457" w:rsidRDefault="005C1457" w:rsidP="00DD6BCC">
      <w:pPr>
        <w:rPr>
          <w:rFonts w:asciiTheme="minorHAnsi" w:hAnsiTheme="minorHAnsi"/>
          <w:sz w:val="22"/>
          <w:szCs w:val="22"/>
        </w:rPr>
      </w:pPr>
    </w:p>
    <w:p w14:paraId="5E2767AF" w14:textId="37C1EB15" w:rsidR="00910CEF" w:rsidRPr="0013121A" w:rsidRDefault="00DD6BCC" w:rsidP="00DD6BCC">
      <w:pPr>
        <w:rPr>
          <w:rFonts w:asciiTheme="minorHAnsi" w:hAnsiTheme="minorHAnsi"/>
          <w:sz w:val="22"/>
          <w:szCs w:val="22"/>
        </w:rPr>
      </w:pPr>
      <w:r w:rsidRPr="0013121A">
        <w:rPr>
          <w:rFonts w:asciiTheme="minorHAnsi" w:hAnsiTheme="minorHAnsi"/>
          <w:sz w:val="22"/>
          <w:szCs w:val="22"/>
        </w:rPr>
        <w:t>Responsibilities include</w:t>
      </w:r>
      <w:r w:rsidR="00910CEF" w:rsidRPr="0013121A">
        <w:rPr>
          <w:rFonts w:asciiTheme="minorHAnsi" w:hAnsiTheme="minorHAnsi"/>
          <w:sz w:val="22"/>
          <w:szCs w:val="22"/>
        </w:rPr>
        <w:t xml:space="preserve"> preparation and submission of budget, records, reports and statistical data to Division Administrator, directs and coordinates daily activities of technical, clerical, service and maintenance personnel within the division, develops and expands programs, coordinates tasks between multiple departments, confers with coordinators of facility programs in other areas to discuss problems, coordinate activities, and cooperate in overall implementation of applied policy, interprets and administers personnel policies and provides for training, oversees nonscheduled work coordination for a 250 bed facility among 19 technicians, monthly equipment maintenance schedules, multiple contract monitoring and evaluation in excess of 1.7 million dollars, subordinate training and evaluations, performance monitoring and emergency after-hour maintenance management, project coordination and manpower utilization, administrative functions to ensure outside agency compliance.</w:t>
      </w:r>
    </w:p>
    <w:p w14:paraId="28C183CF"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Ensured over 1000 pieces of medical equipment and department personnel records were in compliance with JCAHO requirements enabling the Medical Center to score a high mark of 90.</w:t>
      </w:r>
    </w:p>
    <w:p w14:paraId="22EA70DF"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 xml:space="preserve">Performed a manpower analysis of seven Medical facilities across the Eastern United States. </w:t>
      </w:r>
    </w:p>
    <w:p w14:paraId="16F8D83B"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 xml:space="preserve">Coordinated a technician rotation program between three major medical facilities within the metropolitan DC area to enhance technical skills and forge cooperation between the facilities.  </w:t>
      </w:r>
    </w:p>
    <w:p w14:paraId="638C1245"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Planned, coordinated and assured upgrading of over 300 pieces of non-Y2K compliant medical equipment without incident.</w:t>
      </w:r>
    </w:p>
    <w:p w14:paraId="0FA5BBCF"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Coordinated medical equipment installation/removal during six major renovation projects saving $160,000 in new equipment costs.</w:t>
      </w:r>
    </w:p>
    <w:p w14:paraId="6422A666" w14:textId="77777777" w:rsidR="00176C9F" w:rsidRPr="0013121A" w:rsidRDefault="00176C9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Oversaw 4 clinic projects, 16 operating rooms, 3 Critical Care Ward renovations and a mass of Y2K equipment/systems upgrades without incident.</w:t>
      </w:r>
    </w:p>
    <w:p w14:paraId="20568BB8"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lastRenderedPageBreak/>
        <w:t>Exceeded the monthly performance figures by an average of 5% over a 2.5-year period.</w:t>
      </w:r>
    </w:p>
    <w:p w14:paraId="333AE491"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Constantly sought to take on new projects and provide technical insight to the Clinical Engineer Division Administrator.</w:t>
      </w:r>
    </w:p>
    <w:p w14:paraId="755F5687"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Supervised 19 employees and coordinated over 5824 hours of emergency after-hours repair requests saving $145,600 in budget expenses.</w:t>
      </w:r>
    </w:p>
    <w:p w14:paraId="658780A9"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Ensure</w:t>
      </w:r>
      <w:r w:rsidR="00176C9F" w:rsidRPr="0013121A">
        <w:rPr>
          <w:rFonts w:asciiTheme="minorHAnsi" w:hAnsiTheme="minorHAnsi"/>
          <w:sz w:val="22"/>
          <w:szCs w:val="22"/>
        </w:rPr>
        <w:t>d</w:t>
      </w:r>
      <w:r w:rsidRPr="0013121A">
        <w:rPr>
          <w:rFonts w:asciiTheme="minorHAnsi" w:hAnsiTheme="minorHAnsi"/>
          <w:sz w:val="22"/>
          <w:szCs w:val="22"/>
        </w:rPr>
        <w:t xml:space="preserve"> personnel records and </w:t>
      </w:r>
      <w:r w:rsidR="005D1BB6" w:rsidRPr="0013121A">
        <w:rPr>
          <w:rFonts w:asciiTheme="minorHAnsi" w:hAnsiTheme="minorHAnsi"/>
          <w:sz w:val="22"/>
          <w:szCs w:val="22"/>
        </w:rPr>
        <w:t>training</w:t>
      </w:r>
      <w:r w:rsidRPr="0013121A">
        <w:rPr>
          <w:rFonts w:asciiTheme="minorHAnsi" w:hAnsiTheme="minorHAnsi"/>
          <w:sz w:val="22"/>
          <w:szCs w:val="22"/>
        </w:rPr>
        <w:t xml:space="preserve"> for 114 staff members </w:t>
      </w:r>
      <w:r w:rsidR="00176C9F" w:rsidRPr="0013121A">
        <w:rPr>
          <w:rFonts w:asciiTheme="minorHAnsi" w:hAnsiTheme="minorHAnsi"/>
          <w:sz w:val="22"/>
          <w:szCs w:val="22"/>
        </w:rPr>
        <w:t>were</w:t>
      </w:r>
      <w:r w:rsidRPr="0013121A">
        <w:rPr>
          <w:rFonts w:asciiTheme="minorHAnsi" w:hAnsiTheme="minorHAnsi"/>
          <w:sz w:val="22"/>
          <w:szCs w:val="22"/>
        </w:rPr>
        <w:t xml:space="preserve"> processed and coordinated effectively</w:t>
      </w:r>
      <w:r w:rsidR="00176C9F" w:rsidRPr="0013121A">
        <w:rPr>
          <w:rFonts w:asciiTheme="minorHAnsi" w:hAnsiTheme="minorHAnsi"/>
          <w:sz w:val="22"/>
          <w:szCs w:val="22"/>
        </w:rPr>
        <w:t xml:space="preserve"> </w:t>
      </w:r>
    </w:p>
    <w:p w14:paraId="3BCCF82E" w14:textId="111CA039" w:rsidR="00DD6BCC" w:rsidRDefault="00DD6BCC" w:rsidP="00DD6BCC">
      <w:pPr>
        <w:rPr>
          <w:rFonts w:asciiTheme="minorHAnsi" w:hAnsiTheme="minorHAnsi"/>
          <w:sz w:val="22"/>
          <w:szCs w:val="22"/>
        </w:rPr>
      </w:pPr>
    </w:p>
    <w:p w14:paraId="169FF23C" w14:textId="77777777" w:rsidR="005C1457" w:rsidRPr="0013121A" w:rsidRDefault="005C1457" w:rsidP="00DD6BCC">
      <w:pPr>
        <w:rPr>
          <w:rFonts w:asciiTheme="minorHAnsi" w:hAnsiTheme="minorHAnsi"/>
          <w:sz w:val="22"/>
          <w:szCs w:val="22"/>
        </w:rPr>
      </w:pPr>
    </w:p>
    <w:p w14:paraId="0C03A88D" w14:textId="51154F41" w:rsidR="00DD6BCC" w:rsidRPr="0013121A" w:rsidRDefault="005153FC" w:rsidP="00DD6BCC">
      <w:pPr>
        <w:rPr>
          <w:rFonts w:asciiTheme="minorHAnsi" w:hAnsiTheme="minorHAnsi"/>
          <w:b/>
          <w:sz w:val="22"/>
          <w:szCs w:val="22"/>
        </w:rPr>
      </w:pPr>
      <w:r w:rsidRPr="0013121A">
        <w:rPr>
          <w:rFonts w:asciiTheme="minorHAnsi" w:hAnsiTheme="minorHAnsi"/>
          <w:b/>
          <w:sz w:val="22"/>
          <w:szCs w:val="22"/>
        </w:rPr>
        <w:t>US Army, Camp Casey, South Korea</w:t>
      </w:r>
      <w:r w:rsidRPr="0013121A">
        <w:rPr>
          <w:rFonts w:asciiTheme="minorHAnsi" w:hAnsiTheme="minorHAnsi"/>
          <w:b/>
          <w:sz w:val="22"/>
          <w:szCs w:val="22"/>
        </w:rPr>
        <w:t xml:space="preserve">  </w:t>
      </w:r>
      <w:r w:rsidRPr="0013121A">
        <w:rPr>
          <w:rFonts w:asciiTheme="minorHAnsi" w:hAnsiTheme="minorHAnsi"/>
          <w:b/>
          <w:sz w:val="22"/>
          <w:szCs w:val="22"/>
        </w:rPr>
        <w:tab/>
      </w:r>
      <w:r w:rsidRPr="0013121A">
        <w:rPr>
          <w:rFonts w:asciiTheme="minorHAnsi" w:hAnsiTheme="minorHAnsi"/>
          <w:b/>
          <w:sz w:val="22"/>
          <w:szCs w:val="22"/>
        </w:rPr>
        <w:tab/>
      </w:r>
      <w:r w:rsidRPr="0013121A">
        <w:rPr>
          <w:rFonts w:asciiTheme="minorHAnsi" w:hAnsiTheme="minorHAnsi"/>
          <w:b/>
          <w:sz w:val="22"/>
          <w:szCs w:val="22"/>
        </w:rPr>
        <w:tab/>
        <w:t xml:space="preserve">               </w:t>
      </w:r>
      <w:r w:rsidR="0013121A">
        <w:rPr>
          <w:rFonts w:asciiTheme="minorHAnsi" w:hAnsiTheme="minorHAnsi"/>
          <w:b/>
          <w:sz w:val="22"/>
          <w:szCs w:val="22"/>
        </w:rPr>
        <w:t xml:space="preserve">                        </w:t>
      </w:r>
      <w:r w:rsidRPr="0013121A">
        <w:rPr>
          <w:rFonts w:asciiTheme="minorHAnsi" w:hAnsiTheme="minorHAnsi"/>
          <w:b/>
          <w:sz w:val="22"/>
          <w:szCs w:val="22"/>
        </w:rPr>
        <w:t xml:space="preserve"> </w:t>
      </w:r>
      <w:r w:rsidRPr="0013121A">
        <w:rPr>
          <w:rFonts w:asciiTheme="minorHAnsi" w:hAnsiTheme="minorHAnsi"/>
          <w:b/>
          <w:sz w:val="22"/>
          <w:szCs w:val="22"/>
        </w:rPr>
        <w:t>O</w:t>
      </w:r>
      <w:r w:rsidRPr="0013121A">
        <w:rPr>
          <w:rFonts w:asciiTheme="minorHAnsi" w:hAnsiTheme="minorHAnsi"/>
          <w:b/>
          <w:sz w:val="22"/>
          <w:szCs w:val="22"/>
        </w:rPr>
        <w:t>ctober 1996 -</w:t>
      </w:r>
      <w:r w:rsidRPr="0013121A">
        <w:rPr>
          <w:rFonts w:asciiTheme="minorHAnsi" w:hAnsiTheme="minorHAnsi"/>
          <w:b/>
          <w:sz w:val="22"/>
          <w:szCs w:val="22"/>
        </w:rPr>
        <w:t xml:space="preserve"> November 1997</w:t>
      </w:r>
    </w:p>
    <w:p w14:paraId="1B2897DF" w14:textId="700FDBB8" w:rsidR="005153FC" w:rsidRPr="0013121A" w:rsidRDefault="00910CEF" w:rsidP="00DD6BCC">
      <w:pPr>
        <w:rPr>
          <w:rFonts w:asciiTheme="minorHAnsi" w:hAnsiTheme="minorHAnsi"/>
          <w:i/>
          <w:sz w:val="22"/>
          <w:szCs w:val="22"/>
        </w:rPr>
      </w:pPr>
      <w:r w:rsidRPr="0013121A">
        <w:rPr>
          <w:rFonts w:asciiTheme="minorHAnsi" w:hAnsiTheme="minorHAnsi" w:cs="Calibri"/>
          <w:b/>
          <w:bCs/>
          <w:i/>
          <w:sz w:val="22"/>
          <w:szCs w:val="22"/>
        </w:rPr>
        <w:t>DIVISION BIOMEDICAL EQUIPMENT REPAIR BRANCH</w:t>
      </w:r>
      <w:r w:rsidR="00086BF9" w:rsidRPr="0013121A">
        <w:rPr>
          <w:rFonts w:asciiTheme="minorHAnsi" w:hAnsiTheme="minorHAnsi" w:cs="Calibri"/>
          <w:b/>
          <w:bCs/>
          <w:i/>
          <w:sz w:val="22"/>
          <w:szCs w:val="22"/>
        </w:rPr>
        <w:t xml:space="preserve"> MANAGER</w:t>
      </w:r>
    </w:p>
    <w:p w14:paraId="2B6D0846" w14:textId="4F10C3F6" w:rsidR="005153FC" w:rsidRPr="0013121A" w:rsidRDefault="00FF6BED" w:rsidP="00DD6BCC">
      <w:pPr>
        <w:rPr>
          <w:rFonts w:asciiTheme="minorHAnsi" w:hAnsiTheme="minorHAnsi"/>
          <w:b/>
          <w:bCs/>
          <w:sz w:val="22"/>
          <w:szCs w:val="22"/>
        </w:rPr>
      </w:pPr>
      <w:r w:rsidRPr="0013121A">
        <w:rPr>
          <w:rFonts w:asciiTheme="minorHAnsi" w:hAnsiTheme="minorHAnsi" w:cs="Calibri"/>
          <w:b/>
          <w:bCs/>
          <w:i/>
          <w:sz w:val="22"/>
          <w:szCs w:val="22"/>
        </w:rPr>
        <w:t>DEPARTMENT MANAGER</w:t>
      </w:r>
      <w:r w:rsidR="005153FC" w:rsidRPr="0013121A">
        <w:rPr>
          <w:rFonts w:asciiTheme="minorHAnsi" w:hAnsiTheme="minorHAnsi"/>
          <w:b/>
          <w:bCs/>
          <w:sz w:val="22"/>
          <w:szCs w:val="22"/>
        </w:rPr>
        <w:tab/>
      </w:r>
      <w:r w:rsidR="005153FC" w:rsidRPr="0013121A">
        <w:rPr>
          <w:rFonts w:asciiTheme="minorHAnsi" w:hAnsiTheme="minorHAnsi"/>
          <w:b/>
          <w:bCs/>
          <w:sz w:val="22"/>
          <w:szCs w:val="22"/>
        </w:rPr>
        <w:tab/>
      </w:r>
      <w:r w:rsidR="005153FC" w:rsidRPr="0013121A">
        <w:rPr>
          <w:rFonts w:asciiTheme="minorHAnsi" w:hAnsiTheme="minorHAnsi"/>
          <w:b/>
          <w:bCs/>
          <w:sz w:val="22"/>
          <w:szCs w:val="22"/>
        </w:rPr>
        <w:tab/>
      </w:r>
      <w:r w:rsidR="005C1457">
        <w:rPr>
          <w:rFonts w:asciiTheme="minorHAnsi" w:hAnsiTheme="minorHAnsi"/>
          <w:b/>
          <w:bCs/>
          <w:sz w:val="22"/>
          <w:szCs w:val="22"/>
        </w:rPr>
        <w:tab/>
      </w:r>
      <w:r w:rsidR="005153FC" w:rsidRPr="0013121A">
        <w:rPr>
          <w:rFonts w:asciiTheme="minorHAnsi" w:hAnsiTheme="minorHAnsi"/>
          <w:b/>
          <w:sz w:val="22"/>
          <w:szCs w:val="22"/>
        </w:rPr>
        <w:t>April 1993</w:t>
      </w:r>
    </w:p>
    <w:p w14:paraId="25645F12" w14:textId="77777777" w:rsidR="005C1457" w:rsidRDefault="005C1457" w:rsidP="005153FC">
      <w:pPr>
        <w:rPr>
          <w:rFonts w:asciiTheme="minorHAnsi" w:hAnsiTheme="minorHAnsi"/>
          <w:sz w:val="22"/>
          <w:szCs w:val="22"/>
        </w:rPr>
      </w:pPr>
    </w:p>
    <w:p w14:paraId="67F7F541" w14:textId="61B4F1B4" w:rsidR="00910CEF" w:rsidRPr="0013121A" w:rsidRDefault="00FF6BED" w:rsidP="005153FC">
      <w:pPr>
        <w:rPr>
          <w:rFonts w:asciiTheme="minorHAnsi" w:hAnsiTheme="minorHAnsi"/>
          <w:sz w:val="22"/>
          <w:szCs w:val="22"/>
        </w:rPr>
      </w:pPr>
      <w:r w:rsidRPr="0013121A">
        <w:rPr>
          <w:rFonts w:asciiTheme="minorHAnsi" w:hAnsiTheme="minorHAnsi"/>
          <w:sz w:val="22"/>
          <w:szCs w:val="22"/>
        </w:rPr>
        <w:t>21</w:t>
      </w:r>
      <w:r w:rsidRPr="0013121A">
        <w:rPr>
          <w:rFonts w:asciiTheme="minorHAnsi" w:hAnsiTheme="minorHAnsi"/>
          <w:sz w:val="22"/>
          <w:szCs w:val="22"/>
          <w:vertAlign w:val="superscript"/>
        </w:rPr>
        <w:t>st</w:t>
      </w:r>
      <w:r w:rsidRPr="0013121A">
        <w:rPr>
          <w:rFonts w:asciiTheme="minorHAnsi" w:hAnsiTheme="minorHAnsi"/>
          <w:sz w:val="22"/>
          <w:szCs w:val="22"/>
        </w:rPr>
        <w:t xml:space="preserve"> Combat Support Hospital, Fort Hood, Texas. Responsibility Highlights follow:</w:t>
      </w:r>
      <w:r w:rsidR="00910CEF" w:rsidRPr="0013121A">
        <w:rPr>
          <w:rFonts w:asciiTheme="minorHAnsi" w:hAnsiTheme="minorHAnsi"/>
          <w:sz w:val="22"/>
          <w:szCs w:val="22"/>
        </w:rPr>
        <w:t xml:space="preserve"> Established policies and procedures in cooperation with 12 Troop Medical Clinics a</w:t>
      </w:r>
      <w:r w:rsidR="00176C9F" w:rsidRPr="0013121A">
        <w:rPr>
          <w:rFonts w:asciiTheme="minorHAnsi" w:hAnsiTheme="minorHAnsi"/>
          <w:sz w:val="22"/>
          <w:szCs w:val="22"/>
        </w:rPr>
        <w:t xml:space="preserve">nd 25 small screening clinics. </w:t>
      </w:r>
      <w:r w:rsidR="00910CEF" w:rsidRPr="0013121A">
        <w:rPr>
          <w:rFonts w:asciiTheme="minorHAnsi" w:hAnsiTheme="minorHAnsi"/>
          <w:sz w:val="22"/>
          <w:szCs w:val="22"/>
        </w:rPr>
        <w:t>Implemented and administered a Biomedical Equipment Maintenance program in support of all customers, maintained and developed computerized records management system to store and process activity and personnel data, maintained records of multiple facility sites and performed periodic</w:t>
      </w:r>
      <w:r w:rsidR="006D7386" w:rsidRPr="0013121A">
        <w:rPr>
          <w:rFonts w:asciiTheme="minorHAnsi" w:hAnsiTheme="minorHAnsi"/>
          <w:sz w:val="22"/>
          <w:szCs w:val="22"/>
        </w:rPr>
        <w:t xml:space="preserve"> field</w:t>
      </w:r>
      <w:r w:rsidR="00910CEF" w:rsidRPr="0013121A">
        <w:rPr>
          <w:rFonts w:asciiTheme="minorHAnsi" w:hAnsiTheme="minorHAnsi"/>
          <w:sz w:val="22"/>
          <w:szCs w:val="22"/>
        </w:rPr>
        <w:t xml:space="preserve"> inspection</w:t>
      </w:r>
      <w:r w:rsidR="006D7386" w:rsidRPr="0013121A">
        <w:rPr>
          <w:rFonts w:asciiTheme="minorHAnsi" w:hAnsiTheme="minorHAnsi"/>
          <w:sz w:val="22"/>
          <w:szCs w:val="22"/>
        </w:rPr>
        <w:t>s</w:t>
      </w:r>
      <w:r w:rsidR="00910CEF" w:rsidRPr="0013121A">
        <w:rPr>
          <w:rFonts w:asciiTheme="minorHAnsi" w:hAnsiTheme="minorHAnsi"/>
          <w:sz w:val="22"/>
          <w:szCs w:val="22"/>
        </w:rPr>
        <w:t xml:space="preserve"> to ensure compliance of regulatory agency guidelines, conferred with facility coordinators to discuss problem areas and provided in-services when needed, established and maintained work schedules and assignments of three technicians, prepared and submitted records, reports, and statistical data to the division Readiness Officer.</w:t>
      </w:r>
    </w:p>
    <w:p w14:paraId="2E88A9B0"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Reestablished proper Biomedical Equipment support services after being nonexistent for three years.</w:t>
      </w:r>
    </w:p>
    <w:p w14:paraId="4BE28E11"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Utilized outside supply sources to save the division $14,000 in equipment purchases</w:t>
      </w:r>
    </w:p>
    <w:p w14:paraId="4D7106CE"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Established evacuation procedures to meet regulation guidelines.</w:t>
      </w:r>
    </w:p>
    <w:p w14:paraId="041EE482"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 xml:space="preserve">Reduced a turnover maintenance rate of 45 days to 3 days </w:t>
      </w:r>
    </w:p>
    <w:p w14:paraId="3030F045" w14:textId="77777777" w:rsidR="00FF6BED" w:rsidRPr="0013121A" w:rsidRDefault="00FF6BED"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Ensured Biomedical Equipment services were scheduled and performed for a 278 bed mobile surgical hospital, developed, planned and participated in training programs. Established and maintained work schedules for four technicians, prepared reports and briefs for weekly maintenance meetings, maintained records of departments and personnel and periodically performed quality evaluations, ensured department adhered to strict EPA guidelines for hazardous materials.</w:t>
      </w:r>
    </w:p>
    <w:p w14:paraId="607E64E0" w14:textId="71A3C1E6" w:rsidR="00FF6BED" w:rsidRPr="0013121A" w:rsidRDefault="00FF6BED"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Successfully coordinated two mass Biomedical Equipment upgrades for 600 pieces of equipment</w:t>
      </w:r>
    </w:p>
    <w:p w14:paraId="65104417" w14:textId="77777777" w:rsidR="005C1457" w:rsidRDefault="005C1457" w:rsidP="005C1457">
      <w:pPr>
        <w:rPr>
          <w:rFonts w:asciiTheme="minorHAnsi" w:hAnsiTheme="minorHAnsi"/>
          <w:sz w:val="22"/>
          <w:szCs w:val="22"/>
        </w:rPr>
      </w:pPr>
    </w:p>
    <w:p w14:paraId="2908BDF3" w14:textId="77777777" w:rsidR="005C1457" w:rsidRDefault="005C1457" w:rsidP="005C1457">
      <w:pPr>
        <w:rPr>
          <w:rFonts w:asciiTheme="minorHAnsi" w:hAnsiTheme="minorHAnsi"/>
          <w:sz w:val="22"/>
          <w:szCs w:val="22"/>
        </w:rPr>
      </w:pPr>
    </w:p>
    <w:p w14:paraId="6BF0CF19" w14:textId="4A12BF6E" w:rsidR="00910CEF" w:rsidRDefault="00910CEF" w:rsidP="005C1457">
      <w:pPr>
        <w:pBdr>
          <w:bottom w:val="single" w:sz="6" w:space="1" w:color="auto"/>
        </w:pBdr>
        <w:rPr>
          <w:rFonts w:asciiTheme="minorHAnsi" w:hAnsiTheme="minorHAnsi"/>
          <w:b/>
          <w:sz w:val="22"/>
          <w:szCs w:val="22"/>
        </w:rPr>
      </w:pPr>
      <w:r w:rsidRPr="0013121A">
        <w:rPr>
          <w:rFonts w:asciiTheme="minorHAnsi" w:hAnsiTheme="minorHAnsi"/>
          <w:sz w:val="22"/>
          <w:szCs w:val="22"/>
        </w:rPr>
        <w:t xml:space="preserve"> </w:t>
      </w:r>
      <w:r w:rsidR="005C1457" w:rsidRPr="0013121A">
        <w:rPr>
          <w:rFonts w:asciiTheme="minorHAnsi" w:hAnsiTheme="minorHAnsi"/>
          <w:b/>
          <w:sz w:val="22"/>
          <w:szCs w:val="22"/>
        </w:rPr>
        <w:t>SPECIALIZED RELATED TRAINING</w:t>
      </w:r>
    </w:p>
    <w:p w14:paraId="6BF139CD" w14:textId="77777777" w:rsidR="005153FC" w:rsidRPr="0013121A" w:rsidRDefault="005153FC" w:rsidP="005153FC">
      <w:pPr>
        <w:rPr>
          <w:rFonts w:asciiTheme="minorHAnsi" w:hAnsiTheme="minorHAnsi"/>
          <w:b/>
          <w:sz w:val="22"/>
          <w:szCs w:val="22"/>
        </w:rPr>
      </w:pPr>
    </w:p>
    <w:p w14:paraId="3B4C9748" w14:textId="33DAFD14" w:rsidR="00910CEF" w:rsidRPr="0013121A" w:rsidRDefault="004E69D1" w:rsidP="0013121A">
      <w:pPr>
        <w:ind w:firstLine="720"/>
        <w:rPr>
          <w:rFonts w:asciiTheme="minorHAnsi" w:hAnsiTheme="minorHAnsi"/>
          <w:sz w:val="22"/>
          <w:szCs w:val="22"/>
        </w:rPr>
      </w:pPr>
      <w:r w:rsidRPr="0013121A">
        <w:rPr>
          <w:rFonts w:asciiTheme="minorHAnsi" w:hAnsiTheme="minorHAnsi"/>
          <w:sz w:val="22"/>
          <w:szCs w:val="22"/>
        </w:rPr>
        <w:t>Varian linear Accelerators &amp;</w:t>
      </w:r>
      <w:r w:rsidR="006B5ABC" w:rsidRPr="0013121A">
        <w:rPr>
          <w:rFonts w:asciiTheme="minorHAnsi" w:hAnsiTheme="minorHAnsi"/>
          <w:sz w:val="22"/>
          <w:szCs w:val="22"/>
        </w:rPr>
        <w:t>Subsystems</w:t>
      </w:r>
      <w:r w:rsidR="00910CEF" w:rsidRPr="0013121A">
        <w:rPr>
          <w:rFonts w:asciiTheme="minorHAnsi" w:hAnsiTheme="minorHAnsi"/>
          <w:sz w:val="22"/>
          <w:szCs w:val="22"/>
        </w:rPr>
        <w:tab/>
        <w:t xml:space="preserve">        </w:t>
      </w:r>
      <w:r w:rsidR="0013121A">
        <w:rPr>
          <w:rFonts w:asciiTheme="minorHAnsi" w:hAnsiTheme="minorHAnsi"/>
          <w:sz w:val="22"/>
          <w:szCs w:val="22"/>
        </w:rPr>
        <w:tab/>
      </w:r>
      <w:r w:rsidR="00910CEF" w:rsidRPr="0013121A">
        <w:rPr>
          <w:rFonts w:asciiTheme="minorHAnsi" w:hAnsiTheme="minorHAnsi"/>
          <w:sz w:val="22"/>
          <w:szCs w:val="22"/>
        </w:rPr>
        <w:t xml:space="preserve">Hazardous Materials Course </w:t>
      </w:r>
    </w:p>
    <w:p w14:paraId="04546C7E" w14:textId="732BC5B3"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 xml:space="preserve">GE Innova &amp; Advantx </w:t>
      </w:r>
      <w:r w:rsidR="006B5ABC" w:rsidRPr="0013121A">
        <w:rPr>
          <w:rFonts w:asciiTheme="minorHAnsi" w:hAnsiTheme="minorHAnsi"/>
          <w:sz w:val="22"/>
          <w:szCs w:val="22"/>
        </w:rPr>
        <w:t xml:space="preserve">Vascular </w:t>
      </w:r>
      <w:r w:rsidRPr="0013121A">
        <w:rPr>
          <w:rFonts w:asciiTheme="minorHAnsi" w:hAnsiTheme="minorHAnsi"/>
          <w:sz w:val="22"/>
          <w:szCs w:val="22"/>
        </w:rPr>
        <w:t xml:space="preserve">Systems           </w:t>
      </w:r>
      <w:r w:rsidR="005153FC" w:rsidRPr="0013121A">
        <w:rPr>
          <w:rFonts w:asciiTheme="minorHAnsi" w:hAnsiTheme="minorHAnsi"/>
          <w:sz w:val="22"/>
          <w:szCs w:val="22"/>
        </w:rPr>
        <w:t xml:space="preserve">    </w:t>
      </w:r>
      <w:r w:rsidR="0013121A">
        <w:rPr>
          <w:rFonts w:asciiTheme="minorHAnsi" w:hAnsiTheme="minorHAnsi"/>
          <w:sz w:val="22"/>
          <w:szCs w:val="22"/>
        </w:rPr>
        <w:tab/>
      </w:r>
      <w:r w:rsidRPr="0013121A">
        <w:rPr>
          <w:rFonts w:asciiTheme="minorHAnsi" w:hAnsiTheme="minorHAnsi"/>
          <w:sz w:val="22"/>
          <w:szCs w:val="22"/>
        </w:rPr>
        <w:t>Primary Leadership Course</w:t>
      </w:r>
    </w:p>
    <w:p w14:paraId="35D2CE41" w14:textId="714C6846"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GE DLX Digital Imaging Systems</w:t>
      </w:r>
      <w:r w:rsidRPr="0013121A">
        <w:rPr>
          <w:rFonts w:asciiTheme="minorHAnsi" w:hAnsiTheme="minorHAnsi"/>
          <w:sz w:val="22"/>
          <w:szCs w:val="22"/>
        </w:rPr>
        <w:tab/>
      </w:r>
      <w:r w:rsidRPr="0013121A">
        <w:rPr>
          <w:rFonts w:asciiTheme="minorHAnsi" w:hAnsiTheme="minorHAnsi"/>
          <w:sz w:val="22"/>
          <w:szCs w:val="22"/>
        </w:rPr>
        <w:tab/>
        <w:t xml:space="preserve">         </w:t>
      </w:r>
      <w:r w:rsidR="0013121A">
        <w:rPr>
          <w:rFonts w:asciiTheme="minorHAnsi" w:hAnsiTheme="minorHAnsi"/>
          <w:sz w:val="22"/>
          <w:szCs w:val="22"/>
        </w:rPr>
        <w:tab/>
      </w:r>
      <w:r w:rsidRPr="0013121A">
        <w:rPr>
          <w:rFonts w:asciiTheme="minorHAnsi" w:hAnsiTheme="minorHAnsi"/>
          <w:sz w:val="22"/>
          <w:szCs w:val="22"/>
        </w:rPr>
        <w:t>Basic Leadership Course</w:t>
      </w:r>
      <w:r w:rsidRPr="0013121A">
        <w:rPr>
          <w:rFonts w:asciiTheme="minorHAnsi" w:hAnsiTheme="minorHAnsi"/>
          <w:sz w:val="22"/>
          <w:szCs w:val="22"/>
        </w:rPr>
        <w:tab/>
      </w:r>
    </w:p>
    <w:p w14:paraId="733F5B18" w14:textId="4C9841DC"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Equal Oppor</w:t>
      </w:r>
      <w:r w:rsidR="0013121A">
        <w:rPr>
          <w:rFonts w:asciiTheme="minorHAnsi" w:hAnsiTheme="minorHAnsi"/>
          <w:sz w:val="22"/>
          <w:szCs w:val="22"/>
        </w:rPr>
        <w:t>tunity Representative</w:t>
      </w:r>
      <w:r w:rsidR="0013121A">
        <w:rPr>
          <w:rFonts w:asciiTheme="minorHAnsi" w:hAnsiTheme="minorHAnsi"/>
          <w:sz w:val="22"/>
          <w:szCs w:val="22"/>
        </w:rPr>
        <w:tab/>
      </w:r>
      <w:r w:rsidR="0013121A">
        <w:rPr>
          <w:rFonts w:asciiTheme="minorHAnsi" w:hAnsiTheme="minorHAnsi"/>
          <w:sz w:val="22"/>
          <w:szCs w:val="22"/>
        </w:rPr>
        <w:tab/>
      </w:r>
      <w:r w:rsidR="004E69D1" w:rsidRPr="0013121A">
        <w:rPr>
          <w:rFonts w:asciiTheme="minorHAnsi" w:hAnsiTheme="minorHAnsi"/>
          <w:sz w:val="22"/>
          <w:szCs w:val="22"/>
        </w:rPr>
        <w:t xml:space="preserve">Basic Networking                      </w:t>
      </w:r>
      <w:r w:rsidRPr="0013121A">
        <w:rPr>
          <w:rFonts w:asciiTheme="minorHAnsi" w:hAnsiTheme="minorHAnsi"/>
          <w:sz w:val="22"/>
          <w:szCs w:val="22"/>
        </w:rPr>
        <w:tab/>
      </w:r>
    </w:p>
    <w:p w14:paraId="11E44277" w14:textId="48EBA701" w:rsidR="005153FC" w:rsidRDefault="005153FC" w:rsidP="005153FC">
      <w:pPr>
        <w:rPr>
          <w:rFonts w:asciiTheme="minorHAnsi" w:hAnsiTheme="minorHAnsi"/>
          <w:b/>
          <w:sz w:val="22"/>
          <w:szCs w:val="22"/>
        </w:rPr>
      </w:pPr>
    </w:p>
    <w:p w14:paraId="686013FC" w14:textId="77777777" w:rsidR="005C1457" w:rsidRPr="0013121A" w:rsidRDefault="005C1457" w:rsidP="005153FC">
      <w:pPr>
        <w:rPr>
          <w:rFonts w:asciiTheme="minorHAnsi" w:hAnsiTheme="minorHAnsi"/>
          <w:b/>
          <w:sz w:val="22"/>
          <w:szCs w:val="22"/>
        </w:rPr>
      </w:pPr>
    </w:p>
    <w:p w14:paraId="0A98C9D1" w14:textId="77777777" w:rsidR="00910CEF" w:rsidRDefault="00910CEF" w:rsidP="005153FC">
      <w:pPr>
        <w:pBdr>
          <w:bottom w:val="single" w:sz="6" w:space="1" w:color="auto"/>
        </w:pBdr>
        <w:rPr>
          <w:rFonts w:asciiTheme="minorHAnsi" w:hAnsiTheme="minorHAnsi"/>
          <w:b/>
          <w:sz w:val="22"/>
          <w:szCs w:val="22"/>
        </w:rPr>
      </w:pPr>
      <w:r w:rsidRPr="0013121A">
        <w:rPr>
          <w:rFonts w:asciiTheme="minorHAnsi" w:hAnsiTheme="minorHAnsi"/>
          <w:b/>
          <w:sz w:val="22"/>
          <w:szCs w:val="22"/>
        </w:rPr>
        <w:t xml:space="preserve">COMPUTER SKILLS </w:t>
      </w:r>
    </w:p>
    <w:p w14:paraId="47235D56" w14:textId="77777777" w:rsidR="005153FC" w:rsidRPr="0013121A" w:rsidRDefault="00910CEF" w:rsidP="005153FC">
      <w:pPr>
        <w:rPr>
          <w:rFonts w:asciiTheme="minorHAnsi" w:hAnsiTheme="minorHAnsi"/>
          <w:sz w:val="22"/>
          <w:szCs w:val="22"/>
        </w:rPr>
      </w:pPr>
      <w:r w:rsidRPr="0013121A">
        <w:rPr>
          <w:rFonts w:asciiTheme="minorHAnsi" w:hAnsiTheme="minorHAnsi"/>
          <w:sz w:val="22"/>
          <w:szCs w:val="22"/>
        </w:rPr>
        <w:tab/>
      </w:r>
      <w:r w:rsidRPr="0013121A">
        <w:rPr>
          <w:rFonts w:asciiTheme="minorHAnsi" w:hAnsiTheme="minorHAnsi"/>
          <w:sz w:val="22"/>
          <w:szCs w:val="22"/>
        </w:rPr>
        <w:tab/>
      </w:r>
    </w:p>
    <w:p w14:paraId="22831D10" w14:textId="08236639"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DOS, Microsoft Windows &amp; NT, Microsoft Office 200</w:t>
      </w:r>
      <w:r w:rsidR="000C44A1" w:rsidRPr="0013121A">
        <w:rPr>
          <w:rFonts w:asciiTheme="minorHAnsi" w:hAnsiTheme="minorHAnsi"/>
          <w:sz w:val="22"/>
          <w:szCs w:val="22"/>
        </w:rPr>
        <w:t>7</w:t>
      </w:r>
      <w:r w:rsidRPr="0013121A">
        <w:rPr>
          <w:rFonts w:asciiTheme="minorHAnsi" w:hAnsiTheme="minorHAnsi"/>
          <w:sz w:val="22"/>
          <w:szCs w:val="22"/>
        </w:rPr>
        <w:t>, Excel, Word, Outlook, and Power Point</w:t>
      </w:r>
    </w:p>
    <w:p w14:paraId="7D8BE4F9" w14:textId="77777777" w:rsidR="005153FC" w:rsidRDefault="005153FC" w:rsidP="005153FC">
      <w:pPr>
        <w:ind w:right="72"/>
        <w:rPr>
          <w:rFonts w:asciiTheme="minorHAnsi" w:hAnsiTheme="minorHAnsi"/>
          <w:b/>
          <w:sz w:val="22"/>
          <w:szCs w:val="22"/>
        </w:rPr>
      </w:pPr>
    </w:p>
    <w:p w14:paraId="62887BF8" w14:textId="77777777" w:rsidR="005C1457" w:rsidRPr="0013121A" w:rsidRDefault="005C1457" w:rsidP="005153FC">
      <w:pPr>
        <w:ind w:right="72"/>
        <w:rPr>
          <w:rFonts w:asciiTheme="minorHAnsi" w:hAnsiTheme="minorHAnsi"/>
          <w:b/>
          <w:sz w:val="22"/>
          <w:szCs w:val="22"/>
        </w:rPr>
      </w:pPr>
    </w:p>
    <w:p w14:paraId="2A6F8A93" w14:textId="77777777" w:rsidR="005153FC" w:rsidRDefault="005153FC" w:rsidP="005153FC">
      <w:pPr>
        <w:pBdr>
          <w:bottom w:val="single" w:sz="6" w:space="1" w:color="auto"/>
        </w:pBdr>
        <w:ind w:right="72"/>
        <w:rPr>
          <w:rFonts w:asciiTheme="minorHAnsi" w:hAnsiTheme="minorHAnsi"/>
          <w:b/>
          <w:sz w:val="22"/>
          <w:szCs w:val="22"/>
        </w:rPr>
      </w:pPr>
      <w:r w:rsidRPr="0013121A">
        <w:rPr>
          <w:rFonts w:asciiTheme="minorHAnsi" w:hAnsiTheme="minorHAnsi"/>
          <w:b/>
          <w:sz w:val="22"/>
          <w:szCs w:val="22"/>
        </w:rPr>
        <w:t>AFFILIATIONS</w:t>
      </w:r>
    </w:p>
    <w:p w14:paraId="59CD5E6B" w14:textId="77777777" w:rsidR="005153FC" w:rsidRPr="0013121A" w:rsidRDefault="005153FC" w:rsidP="005153FC">
      <w:pPr>
        <w:ind w:right="72"/>
        <w:rPr>
          <w:rFonts w:asciiTheme="minorHAnsi" w:hAnsiTheme="minorHAnsi"/>
          <w:b/>
          <w:sz w:val="22"/>
          <w:szCs w:val="22"/>
        </w:rPr>
      </w:pPr>
    </w:p>
    <w:p w14:paraId="53A502B5" w14:textId="12F2FB88" w:rsidR="00910CEF" w:rsidRPr="0013121A" w:rsidRDefault="005153FC" w:rsidP="005C1457">
      <w:pPr>
        <w:ind w:right="72" w:firstLine="720"/>
        <w:rPr>
          <w:rFonts w:asciiTheme="minorHAnsi" w:hAnsiTheme="minorHAnsi"/>
          <w:sz w:val="22"/>
          <w:szCs w:val="22"/>
        </w:rPr>
      </w:pPr>
      <w:r w:rsidRPr="0013121A">
        <w:rPr>
          <w:rFonts w:asciiTheme="minorHAnsi" w:hAnsiTheme="minorHAnsi"/>
          <w:sz w:val="22"/>
          <w:szCs w:val="22"/>
        </w:rPr>
        <w:t xml:space="preserve">American College </w:t>
      </w:r>
      <w:r w:rsidRPr="0013121A">
        <w:rPr>
          <w:rFonts w:asciiTheme="minorHAnsi" w:hAnsiTheme="minorHAnsi"/>
          <w:sz w:val="22"/>
          <w:szCs w:val="22"/>
        </w:rPr>
        <w:t>of</w:t>
      </w:r>
      <w:r w:rsidRPr="0013121A">
        <w:rPr>
          <w:rFonts w:asciiTheme="minorHAnsi" w:hAnsiTheme="minorHAnsi"/>
          <w:sz w:val="22"/>
          <w:szCs w:val="22"/>
        </w:rPr>
        <w:t xml:space="preserve"> Health Care Executives &amp; Theta XI Fraternity</w:t>
      </w:r>
    </w:p>
    <w:sectPr w:rsidR="00910CEF" w:rsidRPr="0013121A" w:rsidSect="000016E6">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F0D5D"/>
    <w:multiLevelType w:val="hybridMultilevel"/>
    <w:tmpl w:val="A7667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2F71C27"/>
    <w:multiLevelType w:val="hybridMultilevel"/>
    <w:tmpl w:val="92FE991C"/>
    <w:lvl w:ilvl="0" w:tplc="04090001">
      <w:start w:val="1"/>
      <w:numFmt w:val="bullet"/>
      <w:lvlText w:val=""/>
      <w:lvlJc w:val="left"/>
      <w:pPr>
        <w:tabs>
          <w:tab w:val="num" w:pos="1394"/>
        </w:tabs>
        <w:ind w:left="1394" w:hanging="360"/>
      </w:pPr>
      <w:rPr>
        <w:rFonts w:ascii="Symbol" w:hAnsi="Symbol" w:hint="default"/>
      </w:rPr>
    </w:lvl>
    <w:lvl w:ilvl="1" w:tplc="04090003" w:tentative="1">
      <w:start w:val="1"/>
      <w:numFmt w:val="bullet"/>
      <w:lvlText w:val="o"/>
      <w:lvlJc w:val="left"/>
      <w:pPr>
        <w:tabs>
          <w:tab w:val="num" w:pos="2114"/>
        </w:tabs>
        <w:ind w:left="2114" w:hanging="360"/>
      </w:pPr>
      <w:rPr>
        <w:rFonts w:ascii="Courier New" w:hAnsi="Courier New" w:hint="default"/>
      </w:rPr>
    </w:lvl>
    <w:lvl w:ilvl="2" w:tplc="04090005" w:tentative="1">
      <w:start w:val="1"/>
      <w:numFmt w:val="bullet"/>
      <w:lvlText w:val=""/>
      <w:lvlJc w:val="left"/>
      <w:pPr>
        <w:tabs>
          <w:tab w:val="num" w:pos="2834"/>
        </w:tabs>
        <w:ind w:left="2834" w:hanging="360"/>
      </w:pPr>
      <w:rPr>
        <w:rFonts w:ascii="Wingdings" w:hAnsi="Wingdings" w:hint="default"/>
      </w:rPr>
    </w:lvl>
    <w:lvl w:ilvl="3" w:tplc="04090001" w:tentative="1">
      <w:start w:val="1"/>
      <w:numFmt w:val="bullet"/>
      <w:lvlText w:val=""/>
      <w:lvlJc w:val="left"/>
      <w:pPr>
        <w:tabs>
          <w:tab w:val="num" w:pos="3554"/>
        </w:tabs>
        <w:ind w:left="3554" w:hanging="360"/>
      </w:pPr>
      <w:rPr>
        <w:rFonts w:ascii="Symbol" w:hAnsi="Symbol" w:hint="default"/>
      </w:rPr>
    </w:lvl>
    <w:lvl w:ilvl="4" w:tplc="04090003" w:tentative="1">
      <w:start w:val="1"/>
      <w:numFmt w:val="bullet"/>
      <w:lvlText w:val="o"/>
      <w:lvlJc w:val="left"/>
      <w:pPr>
        <w:tabs>
          <w:tab w:val="num" w:pos="4274"/>
        </w:tabs>
        <w:ind w:left="4274" w:hanging="360"/>
      </w:pPr>
      <w:rPr>
        <w:rFonts w:ascii="Courier New" w:hAnsi="Courier New" w:hint="default"/>
      </w:rPr>
    </w:lvl>
    <w:lvl w:ilvl="5" w:tplc="04090005" w:tentative="1">
      <w:start w:val="1"/>
      <w:numFmt w:val="bullet"/>
      <w:lvlText w:val=""/>
      <w:lvlJc w:val="left"/>
      <w:pPr>
        <w:tabs>
          <w:tab w:val="num" w:pos="4994"/>
        </w:tabs>
        <w:ind w:left="4994" w:hanging="360"/>
      </w:pPr>
      <w:rPr>
        <w:rFonts w:ascii="Wingdings" w:hAnsi="Wingdings" w:hint="default"/>
      </w:rPr>
    </w:lvl>
    <w:lvl w:ilvl="6" w:tplc="04090001" w:tentative="1">
      <w:start w:val="1"/>
      <w:numFmt w:val="bullet"/>
      <w:lvlText w:val=""/>
      <w:lvlJc w:val="left"/>
      <w:pPr>
        <w:tabs>
          <w:tab w:val="num" w:pos="5714"/>
        </w:tabs>
        <w:ind w:left="5714" w:hanging="360"/>
      </w:pPr>
      <w:rPr>
        <w:rFonts w:ascii="Symbol" w:hAnsi="Symbol" w:hint="default"/>
      </w:rPr>
    </w:lvl>
    <w:lvl w:ilvl="7" w:tplc="04090003" w:tentative="1">
      <w:start w:val="1"/>
      <w:numFmt w:val="bullet"/>
      <w:lvlText w:val="o"/>
      <w:lvlJc w:val="left"/>
      <w:pPr>
        <w:tabs>
          <w:tab w:val="num" w:pos="6434"/>
        </w:tabs>
        <w:ind w:left="6434" w:hanging="360"/>
      </w:pPr>
      <w:rPr>
        <w:rFonts w:ascii="Courier New" w:hAnsi="Courier New" w:hint="default"/>
      </w:rPr>
    </w:lvl>
    <w:lvl w:ilvl="8" w:tplc="04090005" w:tentative="1">
      <w:start w:val="1"/>
      <w:numFmt w:val="bullet"/>
      <w:lvlText w:val=""/>
      <w:lvlJc w:val="left"/>
      <w:pPr>
        <w:tabs>
          <w:tab w:val="num" w:pos="7154"/>
        </w:tabs>
        <w:ind w:left="7154" w:hanging="360"/>
      </w:pPr>
      <w:rPr>
        <w:rFonts w:ascii="Wingdings" w:hAnsi="Wingdings" w:hint="default"/>
      </w:rPr>
    </w:lvl>
  </w:abstractNum>
  <w:abstractNum w:abstractNumId="2">
    <w:nsid w:val="3F2E0AF3"/>
    <w:multiLevelType w:val="hybridMultilevel"/>
    <w:tmpl w:val="7F0C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7D7C7A"/>
    <w:multiLevelType w:val="hybridMultilevel"/>
    <w:tmpl w:val="5C045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A6705F"/>
    <w:multiLevelType w:val="hybridMultilevel"/>
    <w:tmpl w:val="6E563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F7668F"/>
    <w:multiLevelType w:val="hybridMultilevel"/>
    <w:tmpl w:val="9102A4B2"/>
    <w:lvl w:ilvl="0" w:tplc="04090001">
      <w:start w:val="1"/>
      <w:numFmt w:val="bullet"/>
      <w:lvlText w:val=""/>
      <w:lvlJc w:val="left"/>
      <w:pPr>
        <w:tabs>
          <w:tab w:val="num" w:pos="1513"/>
        </w:tabs>
        <w:ind w:left="1513" w:hanging="360"/>
      </w:pPr>
      <w:rPr>
        <w:rFonts w:ascii="Symbol" w:hAnsi="Symbol" w:hint="default"/>
      </w:rPr>
    </w:lvl>
    <w:lvl w:ilvl="1" w:tplc="04090003" w:tentative="1">
      <w:start w:val="1"/>
      <w:numFmt w:val="bullet"/>
      <w:lvlText w:val="o"/>
      <w:lvlJc w:val="left"/>
      <w:pPr>
        <w:tabs>
          <w:tab w:val="num" w:pos="2233"/>
        </w:tabs>
        <w:ind w:left="2233" w:hanging="360"/>
      </w:pPr>
      <w:rPr>
        <w:rFonts w:ascii="Courier New" w:hAnsi="Courier New" w:hint="default"/>
      </w:rPr>
    </w:lvl>
    <w:lvl w:ilvl="2" w:tplc="04090005" w:tentative="1">
      <w:start w:val="1"/>
      <w:numFmt w:val="bullet"/>
      <w:lvlText w:val=""/>
      <w:lvlJc w:val="left"/>
      <w:pPr>
        <w:tabs>
          <w:tab w:val="num" w:pos="2953"/>
        </w:tabs>
        <w:ind w:left="2953" w:hanging="360"/>
      </w:pPr>
      <w:rPr>
        <w:rFonts w:ascii="Wingdings" w:hAnsi="Wingdings" w:hint="default"/>
      </w:rPr>
    </w:lvl>
    <w:lvl w:ilvl="3" w:tplc="04090001" w:tentative="1">
      <w:start w:val="1"/>
      <w:numFmt w:val="bullet"/>
      <w:lvlText w:val=""/>
      <w:lvlJc w:val="left"/>
      <w:pPr>
        <w:tabs>
          <w:tab w:val="num" w:pos="3673"/>
        </w:tabs>
        <w:ind w:left="3673" w:hanging="360"/>
      </w:pPr>
      <w:rPr>
        <w:rFonts w:ascii="Symbol" w:hAnsi="Symbol" w:hint="default"/>
      </w:rPr>
    </w:lvl>
    <w:lvl w:ilvl="4" w:tplc="04090003" w:tentative="1">
      <w:start w:val="1"/>
      <w:numFmt w:val="bullet"/>
      <w:lvlText w:val="o"/>
      <w:lvlJc w:val="left"/>
      <w:pPr>
        <w:tabs>
          <w:tab w:val="num" w:pos="4393"/>
        </w:tabs>
        <w:ind w:left="4393" w:hanging="360"/>
      </w:pPr>
      <w:rPr>
        <w:rFonts w:ascii="Courier New" w:hAnsi="Courier New" w:hint="default"/>
      </w:rPr>
    </w:lvl>
    <w:lvl w:ilvl="5" w:tplc="04090005" w:tentative="1">
      <w:start w:val="1"/>
      <w:numFmt w:val="bullet"/>
      <w:lvlText w:val=""/>
      <w:lvlJc w:val="left"/>
      <w:pPr>
        <w:tabs>
          <w:tab w:val="num" w:pos="5113"/>
        </w:tabs>
        <w:ind w:left="5113" w:hanging="360"/>
      </w:pPr>
      <w:rPr>
        <w:rFonts w:ascii="Wingdings" w:hAnsi="Wingdings" w:hint="default"/>
      </w:rPr>
    </w:lvl>
    <w:lvl w:ilvl="6" w:tplc="04090001" w:tentative="1">
      <w:start w:val="1"/>
      <w:numFmt w:val="bullet"/>
      <w:lvlText w:val=""/>
      <w:lvlJc w:val="left"/>
      <w:pPr>
        <w:tabs>
          <w:tab w:val="num" w:pos="5833"/>
        </w:tabs>
        <w:ind w:left="5833" w:hanging="360"/>
      </w:pPr>
      <w:rPr>
        <w:rFonts w:ascii="Symbol" w:hAnsi="Symbol" w:hint="default"/>
      </w:rPr>
    </w:lvl>
    <w:lvl w:ilvl="7" w:tplc="04090003" w:tentative="1">
      <w:start w:val="1"/>
      <w:numFmt w:val="bullet"/>
      <w:lvlText w:val="o"/>
      <w:lvlJc w:val="left"/>
      <w:pPr>
        <w:tabs>
          <w:tab w:val="num" w:pos="6553"/>
        </w:tabs>
        <w:ind w:left="6553" w:hanging="360"/>
      </w:pPr>
      <w:rPr>
        <w:rFonts w:ascii="Courier New" w:hAnsi="Courier New" w:hint="default"/>
      </w:rPr>
    </w:lvl>
    <w:lvl w:ilvl="8" w:tplc="04090005" w:tentative="1">
      <w:start w:val="1"/>
      <w:numFmt w:val="bullet"/>
      <w:lvlText w:val=""/>
      <w:lvlJc w:val="left"/>
      <w:pPr>
        <w:tabs>
          <w:tab w:val="num" w:pos="7273"/>
        </w:tabs>
        <w:ind w:left="7273" w:hanging="360"/>
      </w:pPr>
      <w:rPr>
        <w:rFonts w:ascii="Wingdings" w:hAnsi="Wingdings" w:hint="default"/>
      </w:rPr>
    </w:lvl>
  </w:abstractNum>
  <w:abstractNum w:abstractNumId="6">
    <w:nsid w:val="5F201BA1"/>
    <w:multiLevelType w:val="hybridMultilevel"/>
    <w:tmpl w:val="474C913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nsid w:val="69390E53"/>
    <w:multiLevelType w:val="hybridMultilevel"/>
    <w:tmpl w:val="6A22346C"/>
    <w:lvl w:ilvl="0" w:tplc="04090001">
      <w:start w:val="1"/>
      <w:numFmt w:val="bullet"/>
      <w:lvlText w:val=""/>
      <w:lvlJc w:val="left"/>
      <w:pPr>
        <w:tabs>
          <w:tab w:val="num" w:pos="2887"/>
        </w:tabs>
        <w:ind w:left="2887" w:hanging="360"/>
      </w:pPr>
      <w:rPr>
        <w:rFonts w:ascii="Symbol" w:hAnsi="Symbol" w:hint="default"/>
      </w:rPr>
    </w:lvl>
    <w:lvl w:ilvl="1" w:tplc="04090003" w:tentative="1">
      <w:start w:val="1"/>
      <w:numFmt w:val="bullet"/>
      <w:lvlText w:val="o"/>
      <w:lvlJc w:val="left"/>
      <w:pPr>
        <w:tabs>
          <w:tab w:val="num" w:pos="3607"/>
        </w:tabs>
        <w:ind w:left="3607" w:hanging="360"/>
      </w:pPr>
      <w:rPr>
        <w:rFonts w:ascii="Courier New" w:hAnsi="Courier New" w:hint="default"/>
      </w:rPr>
    </w:lvl>
    <w:lvl w:ilvl="2" w:tplc="04090005" w:tentative="1">
      <w:start w:val="1"/>
      <w:numFmt w:val="bullet"/>
      <w:lvlText w:val=""/>
      <w:lvlJc w:val="left"/>
      <w:pPr>
        <w:tabs>
          <w:tab w:val="num" w:pos="4327"/>
        </w:tabs>
        <w:ind w:left="4327" w:hanging="360"/>
      </w:pPr>
      <w:rPr>
        <w:rFonts w:ascii="Wingdings" w:hAnsi="Wingdings" w:hint="default"/>
      </w:rPr>
    </w:lvl>
    <w:lvl w:ilvl="3" w:tplc="04090001" w:tentative="1">
      <w:start w:val="1"/>
      <w:numFmt w:val="bullet"/>
      <w:lvlText w:val=""/>
      <w:lvlJc w:val="left"/>
      <w:pPr>
        <w:tabs>
          <w:tab w:val="num" w:pos="5047"/>
        </w:tabs>
        <w:ind w:left="5047" w:hanging="360"/>
      </w:pPr>
      <w:rPr>
        <w:rFonts w:ascii="Symbol" w:hAnsi="Symbol" w:hint="default"/>
      </w:rPr>
    </w:lvl>
    <w:lvl w:ilvl="4" w:tplc="04090003" w:tentative="1">
      <w:start w:val="1"/>
      <w:numFmt w:val="bullet"/>
      <w:lvlText w:val="o"/>
      <w:lvlJc w:val="left"/>
      <w:pPr>
        <w:tabs>
          <w:tab w:val="num" w:pos="5767"/>
        </w:tabs>
        <w:ind w:left="5767" w:hanging="360"/>
      </w:pPr>
      <w:rPr>
        <w:rFonts w:ascii="Courier New" w:hAnsi="Courier New" w:hint="default"/>
      </w:rPr>
    </w:lvl>
    <w:lvl w:ilvl="5" w:tplc="04090005" w:tentative="1">
      <w:start w:val="1"/>
      <w:numFmt w:val="bullet"/>
      <w:lvlText w:val=""/>
      <w:lvlJc w:val="left"/>
      <w:pPr>
        <w:tabs>
          <w:tab w:val="num" w:pos="6487"/>
        </w:tabs>
        <w:ind w:left="6487" w:hanging="360"/>
      </w:pPr>
      <w:rPr>
        <w:rFonts w:ascii="Wingdings" w:hAnsi="Wingdings" w:hint="default"/>
      </w:rPr>
    </w:lvl>
    <w:lvl w:ilvl="6" w:tplc="04090001" w:tentative="1">
      <w:start w:val="1"/>
      <w:numFmt w:val="bullet"/>
      <w:lvlText w:val=""/>
      <w:lvlJc w:val="left"/>
      <w:pPr>
        <w:tabs>
          <w:tab w:val="num" w:pos="7207"/>
        </w:tabs>
        <w:ind w:left="7207" w:hanging="360"/>
      </w:pPr>
      <w:rPr>
        <w:rFonts w:ascii="Symbol" w:hAnsi="Symbol" w:hint="default"/>
      </w:rPr>
    </w:lvl>
    <w:lvl w:ilvl="7" w:tplc="04090003" w:tentative="1">
      <w:start w:val="1"/>
      <w:numFmt w:val="bullet"/>
      <w:lvlText w:val="o"/>
      <w:lvlJc w:val="left"/>
      <w:pPr>
        <w:tabs>
          <w:tab w:val="num" w:pos="7927"/>
        </w:tabs>
        <w:ind w:left="7927" w:hanging="360"/>
      </w:pPr>
      <w:rPr>
        <w:rFonts w:ascii="Courier New" w:hAnsi="Courier New" w:hint="default"/>
      </w:rPr>
    </w:lvl>
    <w:lvl w:ilvl="8" w:tplc="04090005" w:tentative="1">
      <w:start w:val="1"/>
      <w:numFmt w:val="bullet"/>
      <w:lvlText w:val=""/>
      <w:lvlJc w:val="left"/>
      <w:pPr>
        <w:tabs>
          <w:tab w:val="num" w:pos="8647"/>
        </w:tabs>
        <w:ind w:left="8647" w:hanging="360"/>
      </w:pPr>
      <w:rPr>
        <w:rFonts w:ascii="Wingdings" w:hAnsi="Wingdings" w:hint="default"/>
      </w:rPr>
    </w:lvl>
  </w:abstractNum>
  <w:num w:numId="1">
    <w:abstractNumId w:val="6"/>
  </w:num>
  <w:num w:numId="2">
    <w:abstractNumId w:val="5"/>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785"/>
    <w:rsid w:val="000016E6"/>
    <w:rsid w:val="00086BF9"/>
    <w:rsid w:val="0009746F"/>
    <w:rsid w:val="000A36D8"/>
    <w:rsid w:val="000A47E8"/>
    <w:rsid w:val="000C44A1"/>
    <w:rsid w:val="000D0785"/>
    <w:rsid w:val="0012350D"/>
    <w:rsid w:val="0013121A"/>
    <w:rsid w:val="001333E6"/>
    <w:rsid w:val="00176C9F"/>
    <w:rsid w:val="00183B67"/>
    <w:rsid w:val="001C70D8"/>
    <w:rsid w:val="001F7BEE"/>
    <w:rsid w:val="00242446"/>
    <w:rsid w:val="00463BD9"/>
    <w:rsid w:val="00494FAE"/>
    <w:rsid w:val="004E69D1"/>
    <w:rsid w:val="005153FC"/>
    <w:rsid w:val="005C1457"/>
    <w:rsid w:val="005D1BB6"/>
    <w:rsid w:val="005F4116"/>
    <w:rsid w:val="006916EC"/>
    <w:rsid w:val="0069289C"/>
    <w:rsid w:val="006A7EC9"/>
    <w:rsid w:val="006B5ABC"/>
    <w:rsid w:val="006D7386"/>
    <w:rsid w:val="007E2424"/>
    <w:rsid w:val="00805F9B"/>
    <w:rsid w:val="00842492"/>
    <w:rsid w:val="00910CEF"/>
    <w:rsid w:val="00946128"/>
    <w:rsid w:val="00AC7023"/>
    <w:rsid w:val="00AC7D34"/>
    <w:rsid w:val="00AF06D8"/>
    <w:rsid w:val="00B05D9E"/>
    <w:rsid w:val="00BD04E5"/>
    <w:rsid w:val="00BD6DBD"/>
    <w:rsid w:val="00BE60B5"/>
    <w:rsid w:val="00C32C76"/>
    <w:rsid w:val="00C36C68"/>
    <w:rsid w:val="00CB54E7"/>
    <w:rsid w:val="00CF501B"/>
    <w:rsid w:val="00DC0065"/>
    <w:rsid w:val="00DD6BCC"/>
    <w:rsid w:val="00ED3ADD"/>
    <w:rsid w:val="00F0103D"/>
    <w:rsid w:val="00F418A8"/>
    <w:rsid w:val="00F44082"/>
    <w:rsid w:val="00FF6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8C991"/>
  <w15:chartTrackingRefBased/>
  <w15:docId w15:val="{39760FA7-09B5-412F-ADF4-25CE38A4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character" w:styleId="Hyperlink">
    <w:name w:val="Hyperlink"/>
    <w:basedOn w:val="DefaultParagraphFont"/>
    <w:semiHidden/>
    <w:rPr>
      <w:color w:val="0000FF"/>
      <w:u w:val="single"/>
    </w:rPr>
  </w:style>
  <w:style w:type="paragraph" w:styleId="BlockText">
    <w:name w:val="Block Text"/>
    <w:basedOn w:val="Normal"/>
    <w:semiHidden/>
    <w:pPr>
      <w:spacing w:before="240"/>
      <w:ind w:left="720" w:right="576"/>
    </w:pPr>
  </w:style>
  <w:style w:type="paragraph" w:styleId="BodyTextIndent2">
    <w:name w:val="Body Text Indent 2"/>
    <w:basedOn w:val="Normal"/>
    <w:semiHidden/>
    <w:pPr>
      <w:ind w:left="1620" w:hanging="1620"/>
    </w:pPr>
  </w:style>
  <w:style w:type="paragraph" w:styleId="BodyTextIndent">
    <w:name w:val="Body Text Indent"/>
    <w:basedOn w:val="Normal"/>
    <w:semiHidden/>
    <w:pPr>
      <w:ind w:left="540"/>
    </w:pPr>
  </w:style>
  <w:style w:type="character" w:styleId="FollowedHyperlink">
    <w:name w:val="FollowedHyperlink"/>
    <w:basedOn w:val="DefaultParagraphFont"/>
    <w:semiHidden/>
    <w:rPr>
      <w:color w:val="800080"/>
      <w:u w:val="single"/>
    </w:rPr>
  </w:style>
  <w:style w:type="paragraph" w:styleId="ListParagraph">
    <w:name w:val="List Paragraph"/>
    <w:basedOn w:val="Normal"/>
    <w:uiPriority w:val="34"/>
    <w:qFormat/>
    <w:rsid w:val="00DD6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dlexkim@zoominterne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Edward P</vt:lpstr>
    </vt:vector>
  </TitlesOfParts>
  <Company>Hewlett-Packard Company</Company>
  <LinksUpToDate>false</LinksUpToDate>
  <CharactersWithSpaces>8544</CharactersWithSpaces>
  <SharedDoc>false</SharedDoc>
  <HLinks>
    <vt:vector size="6" baseType="variant">
      <vt:variant>
        <vt:i4>3342361</vt:i4>
      </vt:variant>
      <vt:variant>
        <vt:i4>0</vt:i4>
      </vt:variant>
      <vt:variant>
        <vt:i4>0</vt:i4>
      </vt:variant>
      <vt:variant>
        <vt:i4>5</vt:i4>
      </vt:variant>
      <vt:variant>
        <vt:lpwstr>mailto:edlexkim@zoominternet.net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Edward P</dc:title>
  <dc:subject/>
  <dc:creator>edward desmond</dc:creator>
  <cp:keywords/>
  <cp:lastModifiedBy>Scott Reph</cp:lastModifiedBy>
  <cp:revision>6</cp:revision>
  <cp:lastPrinted>2014-11-05T04:47:00Z</cp:lastPrinted>
  <dcterms:created xsi:type="dcterms:W3CDTF">2015-02-17T14:14:00Z</dcterms:created>
  <dcterms:modified xsi:type="dcterms:W3CDTF">2015-02-17T15:12:00Z</dcterms:modified>
</cp:coreProperties>
</file>